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95" w:rsidRDefault="00301595" w:rsidP="005F05F2">
      <w:pPr>
        <w:spacing w:after="0" w:line="240" w:lineRule="auto"/>
        <w:jc w:val="center"/>
        <w:rPr>
          <w:rFonts w:ascii="Arial" w:hAnsi="Arial" w:cs="Arial"/>
          <w:b/>
          <w:sz w:val="24"/>
          <w:szCs w:val="24"/>
        </w:rPr>
      </w:pPr>
    </w:p>
    <w:p w:rsidR="00301595" w:rsidRDefault="00301595" w:rsidP="005F05F2">
      <w:pPr>
        <w:spacing w:after="0" w:line="240" w:lineRule="auto"/>
        <w:ind w:left="1701" w:right="2268"/>
        <w:jc w:val="center"/>
        <w:rPr>
          <w:rFonts w:ascii="Times New Roman" w:eastAsia="Times New Roman" w:hAnsi="Times New Roman"/>
          <w:b/>
          <w:sz w:val="24"/>
          <w:szCs w:val="24"/>
          <w:lang w:eastAsia="pl-PL"/>
        </w:rPr>
      </w:pPr>
    </w:p>
    <w:p w:rsidR="005F05F2" w:rsidRDefault="005F05F2" w:rsidP="005F05F2">
      <w:pPr>
        <w:spacing w:after="0" w:line="240" w:lineRule="auto"/>
        <w:ind w:right="-1"/>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Załącznik</w:t>
      </w:r>
      <w:r w:rsidR="003F059F">
        <w:rPr>
          <w:rFonts w:ascii="Times New Roman" w:eastAsia="Times New Roman" w:hAnsi="Times New Roman"/>
          <w:b/>
          <w:sz w:val="24"/>
          <w:szCs w:val="24"/>
          <w:lang w:eastAsia="pl-PL"/>
        </w:rPr>
        <w:t xml:space="preserve"> </w:t>
      </w:r>
      <w:r w:rsidR="00301595">
        <w:rPr>
          <w:rFonts w:ascii="Times New Roman" w:eastAsia="Times New Roman" w:hAnsi="Times New Roman"/>
          <w:b/>
          <w:sz w:val="24"/>
          <w:szCs w:val="24"/>
          <w:lang w:eastAsia="pl-PL"/>
        </w:rPr>
        <w:t xml:space="preserve">do uchwały nr </w:t>
      </w:r>
      <w:r w:rsidR="00532AE2">
        <w:rPr>
          <w:rFonts w:ascii="Times New Roman" w:eastAsia="Times New Roman" w:hAnsi="Times New Roman"/>
          <w:b/>
          <w:sz w:val="24"/>
          <w:szCs w:val="24"/>
          <w:lang w:eastAsia="pl-PL"/>
        </w:rPr>
        <w:t>19/2020</w:t>
      </w:r>
      <w:r w:rsidR="009E134C" w:rsidRPr="00331650">
        <w:rPr>
          <w:rFonts w:ascii="Times New Roman" w:eastAsia="Times New Roman" w:hAnsi="Times New Roman"/>
          <w:b/>
          <w:sz w:val="24"/>
          <w:szCs w:val="24"/>
          <w:lang w:eastAsia="pl-PL"/>
        </w:rPr>
        <w:t xml:space="preserve">Rady Pedagogicznej </w:t>
      </w:r>
    </w:p>
    <w:p w:rsidR="005F05F2" w:rsidRDefault="009E134C" w:rsidP="005F05F2">
      <w:pPr>
        <w:spacing w:after="0" w:line="240" w:lineRule="auto"/>
        <w:ind w:right="-1"/>
        <w:jc w:val="center"/>
        <w:rPr>
          <w:rFonts w:ascii="Times New Roman" w:eastAsia="Times New Roman" w:hAnsi="Times New Roman"/>
          <w:b/>
          <w:sz w:val="24"/>
          <w:szCs w:val="24"/>
          <w:lang w:eastAsia="pl-PL"/>
        </w:rPr>
      </w:pPr>
      <w:r w:rsidRPr="00331650">
        <w:rPr>
          <w:rFonts w:ascii="Times New Roman" w:eastAsia="Times New Roman" w:hAnsi="Times New Roman"/>
          <w:b/>
          <w:sz w:val="24"/>
          <w:szCs w:val="24"/>
          <w:lang w:eastAsia="pl-PL"/>
        </w:rPr>
        <w:t>Publicznej Szkoły Podstawowej</w:t>
      </w:r>
      <w:r w:rsidR="005F05F2">
        <w:rPr>
          <w:rFonts w:ascii="Times New Roman" w:eastAsia="Times New Roman" w:hAnsi="Times New Roman"/>
          <w:b/>
          <w:sz w:val="24"/>
          <w:szCs w:val="24"/>
          <w:lang w:eastAsia="pl-PL"/>
        </w:rPr>
        <w:t xml:space="preserve"> </w:t>
      </w:r>
      <w:r w:rsidRPr="00331650">
        <w:rPr>
          <w:rFonts w:ascii="Times New Roman" w:eastAsia="Times New Roman" w:hAnsi="Times New Roman"/>
          <w:b/>
          <w:sz w:val="24"/>
          <w:szCs w:val="24"/>
          <w:lang w:eastAsia="pl-PL"/>
        </w:rPr>
        <w:t xml:space="preserve">im. </w:t>
      </w:r>
      <w:r w:rsidR="005F05F2">
        <w:rPr>
          <w:rFonts w:ascii="Times New Roman" w:eastAsia="Times New Roman" w:hAnsi="Times New Roman"/>
          <w:b/>
          <w:sz w:val="24"/>
          <w:szCs w:val="24"/>
          <w:lang w:eastAsia="pl-PL"/>
        </w:rPr>
        <w:t xml:space="preserve">Mikołaj Kopernika </w:t>
      </w:r>
      <w:r w:rsidRPr="00331650">
        <w:rPr>
          <w:rFonts w:ascii="Times New Roman" w:eastAsia="Times New Roman" w:hAnsi="Times New Roman"/>
          <w:b/>
          <w:sz w:val="24"/>
          <w:szCs w:val="24"/>
          <w:lang w:eastAsia="pl-PL"/>
        </w:rPr>
        <w:t>w Jaworznie</w:t>
      </w:r>
    </w:p>
    <w:p w:rsidR="009E134C" w:rsidRPr="00331650" w:rsidRDefault="009E134C" w:rsidP="005F05F2">
      <w:pPr>
        <w:spacing w:after="0" w:line="240" w:lineRule="auto"/>
        <w:ind w:left="360"/>
        <w:jc w:val="center"/>
        <w:rPr>
          <w:rFonts w:ascii="Times New Roman" w:eastAsia="Times New Roman" w:hAnsi="Times New Roman"/>
          <w:b/>
          <w:bCs/>
          <w:sz w:val="24"/>
          <w:szCs w:val="24"/>
          <w:lang w:eastAsia="pl-PL"/>
        </w:rPr>
      </w:pPr>
      <w:r w:rsidRPr="00331650">
        <w:rPr>
          <w:rFonts w:ascii="Times New Roman" w:eastAsia="Times New Roman" w:hAnsi="Times New Roman"/>
          <w:b/>
          <w:sz w:val="24"/>
          <w:szCs w:val="24"/>
          <w:lang w:eastAsia="pl-PL"/>
        </w:rPr>
        <w:t>z dnia 14 września 2020 roku</w:t>
      </w:r>
    </w:p>
    <w:p w:rsidR="00331650" w:rsidRDefault="009E134C" w:rsidP="005F05F2">
      <w:pPr>
        <w:spacing w:after="0" w:line="240" w:lineRule="auto"/>
        <w:ind w:left="360"/>
        <w:jc w:val="center"/>
        <w:rPr>
          <w:rFonts w:ascii="Times New Roman" w:eastAsia="Times New Roman" w:hAnsi="Times New Roman"/>
          <w:b/>
          <w:bCs/>
          <w:sz w:val="24"/>
          <w:szCs w:val="24"/>
          <w:lang w:eastAsia="pl-PL"/>
        </w:rPr>
      </w:pPr>
      <w:r w:rsidRPr="00331650">
        <w:rPr>
          <w:rFonts w:ascii="Times New Roman" w:eastAsia="Times New Roman" w:hAnsi="Times New Roman"/>
          <w:b/>
          <w:bCs/>
          <w:sz w:val="24"/>
          <w:szCs w:val="24"/>
          <w:lang w:eastAsia="pl-PL"/>
        </w:rPr>
        <w:t xml:space="preserve">w sprawie zmian w Statucie </w:t>
      </w:r>
      <w:r w:rsidR="00301595">
        <w:rPr>
          <w:rFonts w:ascii="Times New Roman" w:eastAsia="Times New Roman" w:hAnsi="Times New Roman"/>
          <w:b/>
          <w:bCs/>
          <w:sz w:val="24"/>
          <w:szCs w:val="24"/>
          <w:lang w:eastAsia="pl-PL"/>
        </w:rPr>
        <w:t>Szkoły</w:t>
      </w:r>
    </w:p>
    <w:p w:rsidR="009E134C" w:rsidRPr="003F059F" w:rsidRDefault="009E134C" w:rsidP="009E134C">
      <w:pPr>
        <w:spacing w:after="0" w:line="240" w:lineRule="auto"/>
        <w:jc w:val="both"/>
        <w:rPr>
          <w:rFonts w:ascii="Times New Roman" w:eastAsia="Times New Roman" w:hAnsi="Times New Roman"/>
          <w:sz w:val="24"/>
          <w:szCs w:val="24"/>
          <w:lang w:eastAsia="pl-PL"/>
        </w:rPr>
      </w:pPr>
    </w:p>
    <w:p w:rsidR="003F059F" w:rsidRPr="005F05F2" w:rsidRDefault="009E134C" w:rsidP="005F05F2">
      <w:pPr>
        <w:pStyle w:val="Akapitzlist"/>
        <w:numPr>
          <w:ilvl w:val="0"/>
          <w:numId w:val="3"/>
        </w:numPr>
        <w:tabs>
          <w:tab w:val="left" w:pos="721"/>
        </w:tabs>
        <w:spacing w:line="0" w:lineRule="atLeast"/>
        <w:ind w:left="284"/>
        <w:jc w:val="both"/>
        <w:rPr>
          <w:rFonts w:ascii="Times New Roman" w:eastAsia="Times New Roman" w:hAnsi="Times New Roman"/>
          <w:sz w:val="24"/>
          <w:szCs w:val="24"/>
        </w:rPr>
      </w:pPr>
      <w:r w:rsidRPr="003F059F">
        <w:rPr>
          <w:rFonts w:ascii="Times New Roman" w:hAnsi="Times New Roman"/>
          <w:bCs/>
          <w:sz w:val="24"/>
          <w:szCs w:val="24"/>
          <w:shd w:val="clear" w:color="auto" w:fill="FFFFFF"/>
        </w:rPr>
        <w:t xml:space="preserve">W Dziale VI w Rozdziale 9 „Zasady oceniania zachowania uczniów” </w:t>
      </w:r>
      <w:r w:rsidR="003F059F" w:rsidRPr="005F05F2">
        <w:rPr>
          <w:rFonts w:ascii="Times New Roman" w:hAnsi="Times New Roman"/>
          <w:sz w:val="24"/>
          <w:szCs w:val="24"/>
        </w:rPr>
        <w:t>uchyla się dotychczasową treść § 83 i nadaje mu się nowe, następujące brzmienie:</w:t>
      </w:r>
      <w:r w:rsidR="003F059F" w:rsidRPr="005F05F2">
        <w:rPr>
          <w:rFonts w:ascii="Times New Roman" w:hAnsi="Times New Roman"/>
          <w:bCs/>
          <w:sz w:val="24"/>
          <w:szCs w:val="24"/>
          <w:shd w:val="clear" w:color="auto" w:fill="FFFFFF"/>
        </w:rPr>
        <w:tab/>
      </w:r>
    </w:p>
    <w:p w:rsidR="00301595" w:rsidRPr="005F05F2" w:rsidRDefault="005F05F2" w:rsidP="00ED7916">
      <w:pPr>
        <w:pStyle w:val="Akapitzlist"/>
        <w:spacing w:line="0" w:lineRule="atLeast"/>
        <w:ind w:left="567"/>
        <w:jc w:val="both"/>
        <w:rPr>
          <w:rFonts w:ascii="Times New Roman" w:eastAsia="Times New Roman" w:hAnsi="Times New Roman"/>
          <w:b/>
          <w:sz w:val="24"/>
          <w:szCs w:val="24"/>
        </w:rPr>
      </w:pPr>
      <w:r>
        <w:rPr>
          <w:rFonts w:ascii="Times New Roman" w:eastAsia="Times New Roman" w:hAnsi="Times New Roman"/>
          <w:sz w:val="24"/>
          <w:szCs w:val="24"/>
        </w:rPr>
        <w:t>„</w:t>
      </w:r>
      <w:r w:rsidR="00E079EA" w:rsidRPr="005F05F2">
        <w:rPr>
          <w:rFonts w:ascii="Times New Roman" w:eastAsia="Times New Roman" w:hAnsi="Times New Roman"/>
          <w:b/>
          <w:sz w:val="24"/>
          <w:szCs w:val="24"/>
        </w:rPr>
        <w:t>12. Każdy uczeń na początku roku szkolnego oraz na początku drugiego  półrocza otrzymuje kredyt 100 punktów, który jest równowartością oceny dobrej. W ciągu półrocza może go zwiększyć lub zmniejszyć, co odpowiadać będzie wyższej lub niższej ocenie zachowania.</w:t>
      </w:r>
    </w:p>
    <w:p w:rsidR="00686873" w:rsidRDefault="00686873" w:rsidP="00ED7916">
      <w:pPr>
        <w:pStyle w:val="Akapitzlist"/>
        <w:spacing w:line="0" w:lineRule="atLeast"/>
        <w:ind w:left="567"/>
        <w:jc w:val="both"/>
        <w:rPr>
          <w:rFonts w:ascii="Times New Roman" w:eastAsia="Times New Roman" w:hAnsi="Times New Roman"/>
          <w:sz w:val="24"/>
          <w:szCs w:val="24"/>
        </w:rPr>
      </w:pPr>
    </w:p>
    <w:p w:rsidR="007420D8" w:rsidRPr="005F05F2" w:rsidRDefault="00E079EA" w:rsidP="00ED7916">
      <w:pPr>
        <w:pStyle w:val="Akapitzlist"/>
        <w:spacing w:line="0" w:lineRule="atLeast"/>
        <w:ind w:left="567"/>
        <w:jc w:val="both"/>
        <w:rPr>
          <w:rFonts w:ascii="Times New Roman" w:eastAsia="Times New Roman" w:hAnsi="Times New Roman"/>
          <w:b/>
          <w:sz w:val="24"/>
          <w:szCs w:val="24"/>
        </w:rPr>
      </w:pPr>
      <w:r w:rsidRPr="005F05F2">
        <w:rPr>
          <w:rFonts w:ascii="Times New Roman" w:eastAsia="Times New Roman" w:hAnsi="Times New Roman"/>
          <w:b/>
          <w:sz w:val="24"/>
          <w:szCs w:val="24"/>
        </w:rPr>
        <w:t xml:space="preserve">13. </w:t>
      </w:r>
      <w:r w:rsidR="007420D8" w:rsidRPr="005F05F2">
        <w:rPr>
          <w:rFonts w:ascii="Times New Roman" w:eastAsia="Times New Roman" w:hAnsi="Times New Roman"/>
          <w:b/>
          <w:sz w:val="24"/>
          <w:szCs w:val="24"/>
        </w:rPr>
        <w:t>Uczeń rozpoczyna drugie półrocze z nowym kredytem 100 punktów, punkty uzyskane w pierwszym półroczu obowiązują tylko do końca pierwszego półrocza.</w:t>
      </w:r>
    </w:p>
    <w:p w:rsidR="00686873" w:rsidRPr="005F05F2" w:rsidRDefault="00686873" w:rsidP="00ED7916">
      <w:pPr>
        <w:pStyle w:val="Akapitzlist"/>
        <w:spacing w:line="0" w:lineRule="atLeast"/>
        <w:ind w:left="567"/>
        <w:jc w:val="both"/>
        <w:rPr>
          <w:rFonts w:ascii="Times New Roman" w:eastAsia="Times New Roman" w:hAnsi="Times New Roman"/>
          <w:b/>
          <w:sz w:val="24"/>
          <w:szCs w:val="24"/>
        </w:rPr>
      </w:pPr>
    </w:p>
    <w:p w:rsidR="007420D8" w:rsidRPr="005F05F2" w:rsidRDefault="007420D8" w:rsidP="00ED7916">
      <w:pPr>
        <w:pStyle w:val="Akapitzlist"/>
        <w:spacing w:line="0" w:lineRule="atLeast"/>
        <w:ind w:left="567"/>
        <w:jc w:val="both"/>
        <w:rPr>
          <w:rFonts w:ascii="Times New Roman" w:eastAsia="Times New Roman" w:hAnsi="Times New Roman"/>
          <w:b/>
          <w:sz w:val="24"/>
          <w:szCs w:val="24"/>
        </w:rPr>
      </w:pPr>
      <w:r w:rsidRPr="005F05F2">
        <w:rPr>
          <w:rFonts w:ascii="Times New Roman" w:eastAsia="Times New Roman" w:hAnsi="Times New Roman"/>
          <w:b/>
          <w:sz w:val="24"/>
          <w:szCs w:val="24"/>
        </w:rPr>
        <w:t xml:space="preserve">14.Ocenę roczną stanowi średnia arytmetyczna punktów uzyskanych w I </w:t>
      </w:r>
      <w:proofErr w:type="spellStart"/>
      <w:r w:rsidRPr="005F05F2">
        <w:rPr>
          <w:rFonts w:ascii="Times New Roman" w:eastAsia="Times New Roman" w:hAnsi="Times New Roman"/>
          <w:b/>
          <w:sz w:val="24"/>
          <w:szCs w:val="24"/>
        </w:rPr>
        <w:t>i</w:t>
      </w:r>
      <w:proofErr w:type="spellEnd"/>
      <w:r w:rsidRPr="005F05F2">
        <w:rPr>
          <w:rFonts w:ascii="Times New Roman" w:eastAsia="Times New Roman" w:hAnsi="Times New Roman"/>
          <w:b/>
          <w:sz w:val="24"/>
          <w:szCs w:val="24"/>
        </w:rPr>
        <w:t xml:space="preserve"> II półroczu.</w:t>
      </w:r>
    </w:p>
    <w:p w:rsidR="00686873" w:rsidRPr="005F05F2" w:rsidRDefault="00686873" w:rsidP="00ED7916">
      <w:pPr>
        <w:pStyle w:val="Akapitzlist"/>
        <w:spacing w:line="0" w:lineRule="atLeast"/>
        <w:ind w:left="567"/>
        <w:jc w:val="both"/>
        <w:rPr>
          <w:rFonts w:ascii="Times New Roman" w:eastAsia="Times New Roman" w:hAnsi="Times New Roman"/>
          <w:b/>
          <w:sz w:val="24"/>
          <w:szCs w:val="24"/>
        </w:rPr>
      </w:pPr>
    </w:p>
    <w:p w:rsidR="007420D8" w:rsidRPr="005F05F2" w:rsidRDefault="007420D8" w:rsidP="00ED7916">
      <w:pPr>
        <w:pStyle w:val="Akapitzlist"/>
        <w:spacing w:line="0" w:lineRule="atLeast"/>
        <w:ind w:left="567"/>
        <w:jc w:val="both"/>
        <w:rPr>
          <w:rFonts w:ascii="Times New Roman" w:eastAsia="Times New Roman" w:hAnsi="Times New Roman"/>
          <w:b/>
          <w:sz w:val="24"/>
          <w:szCs w:val="24"/>
        </w:rPr>
      </w:pPr>
      <w:r w:rsidRPr="005F05F2">
        <w:rPr>
          <w:rFonts w:ascii="Times New Roman" w:eastAsia="Times New Roman" w:hAnsi="Times New Roman"/>
          <w:b/>
          <w:sz w:val="24"/>
          <w:szCs w:val="24"/>
        </w:rPr>
        <w:t>15. Konkretnemu zachowaniu - pozytywnemu lub negatywnemu - przydzielona jest odpowiednia liczba punktów.</w:t>
      </w:r>
    </w:p>
    <w:p w:rsidR="00686873" w:rsidRPr="005F05F2" w:rsidRDefault="00686873" w:rsidP="00ED7916">
      <w:pPr>
        <w:pStyle w:val="Akapitzlist"/>
        <w:spacing w:line="0" w:lineRule="atLeast"/>
        <w:ind w:left="567"/>
        <w:jc w:val="both"/>
        <w:rPr>
          <w:rFonts w:ascii="Times New Roman" w:eastAsia="Times New Roman" w:hAnsi="Times New Roman"/>
          <w:b/>
          <w:sz w:val="24"/>
          <w:szCs w:val="24"/>
        </w:rPr>
      </w:pPr>
    </w:p>
    <w:p w:rsidR="007420D8" w:rsidRPr="005F05F2" w:rsidRDefault="007420D8" w:rsidP="00ED7916">
      <w:pPr>
        <w:pStyle w:val="Akapitzlist"/>
        <w:spacing w:line="0" w:lineRule="atLeast"/>
        <w:ind w:left="567"/>
        <w:jc w:val="both"/>
        <w:rPr>
          <w:rFonts w:ascii="Times New Roman" w:eastAsia="Times New Roman" w:hAnsi="Times New Roman"/>
          <w:b/>
          <w:sz w:val="24"/>
          <w:szCs w:val="24"/>
        </w:rPr>
      </w:pPr>
      <w:r w:rsidRPr="005F05F2">
        <w:rPr>
          <w:rFonts w:ascii="Times New Roman" w:eastAsia="Times New Roman" w:hAnsi="Times New Roman"/>
          <w:b/>
          <w:sz w:val="24"/>
          <w:szCs w:val="24"/>
        </w:rPr>
        <w:t xml:space="preserve">16.Informacje o pozytywnych i negatywnych przejawach zachowania ucznia dokumentuje się na bieżąco wpisami w dzienniku. </w:t>
      </w:r>
    </w:p>
    <w:p w:rsidR="00686873" w:rsidRPr="005F05F2" w:rsidRDefault="00686873" w:rsidP="00ED7916">
      <w:pPr>
        <w:pStyle w:val="Akapitzlist"/>
        <w:spacing w:line="0" w:lineRule="atLeast"/>
        <w:ind w:left="567"/>
        <w:jc w:val="both"/>
        <w:rPr>
          <w:rFonts w:ascii="Times New Roman" w:eastAsia="Times New Roman" w:hAnsi="Times New Roman"/>
          <w:b/>
          <w:sz w:val="24"/>
          <w:szCs w:val="24"/>
        </w:rPr>
      </w:pPr>
    </w:p>
    <w:p w:rsidR="00686873" w:rsidRPr="005F05F2" w:rsidRDefault="007420D8" w:rsidP="00ED7916">
      <w:pPr>
        <w:pStyle w:val="Akapitzlist"/>
        <w:spacing w:line="0" w:lineRule="atLeast"/>
        <w:ind w:left="567"/>
        <w:jc w:val="both"/>
        <w:rPr>
          <w:rFonts w:ascii="Times New Roman" w:eastAsia="Times New Roman" w:hAnsi="Times New Roman"/>
          <w:b/>
          <w:sz w:val="24"/>
          <w:szCs w:val="24"/>
        </w:rPr>
      </w:pPr>
      <w:r w:rsidRPr="005F05F2">
        <w:rPr>
          <w:rFonts w:ascii="Times New Roman" w:eastAsia="Times New Roman" w:hAnsi="Times New Roman"/>
          <w:b/>
          <w:sz w:val="24"/>
          <w:szCs w:val="24"/>
        </w:rPr>
        <w:t>17. Wpisów mają prawo dokonywać wszyscy nauczyciele (wychowawcy na wniosek pracownika administracji i obsługi szkoły).</w:t>
      </w:r>
    </w:p>
    <w:p w:rsidR="00686873" w:rsidRPr="005F05F2" w:rsidRDefault="00686873" w:rsidP="00ED7916">
      <w:pPr>
        <w:pStyle w:val="Akapitzlist"/>
        <w:spacing w:line="0" w:lineRule="atLeast"/>
        <w:ind w:left="567"/>
        <w:jc w:val="both"/>
        <w:rPr>
          <w:rFonts w:ascii="Times New Roman" w:eastAsia="Times New Roman" w:hAnsi="Times New Roman"/>
          <w:b/>
          <w:sz w:val="24"/>
          <w:szCs w:val="24"/>
        </w:rPr>
      </w:pPr>
    </w:p>
    <w:p w:rsidR="007420D8" w:rsidRPr="005F05F2" w:rsidRDefault="007420D8" w:rsidP="00ED7916">
      <w:pPr>
        <w:pStyle w:val="Akapitzlist"/>
        <w:spacing w:line="0" w:lineRule="atLeast"/>
        <w:ind w:left="567"/>
        <w:jc w:val="both"/>
        <w:rPr>
          <w:rFonts w:ascii="Times New Roman" w:eastAsia="Times New Roman" w:hAnsi="Times New Roman"/>
          <w:b/>
          <w:sz w:val="24"/>
          <w:szCs w:val="24"/>
        </w:rPr>
      </w:pPr>
      <w:r w:rsidRPr="005F05F2">
        <w:rPr>
          <w:rFonts w:ascii="Times New Roman" w:eastAsia="Times New Roman" w:hAnsi="Times New Roman"/>
          <w:b/>
          <w:sz w:val="24"/>
          <w:szCs w:val="24"/>
        </w:rPr>
        <w:t>18. Każdy wpis powinien zawierać następujące elementy:</w:t>
      </w:r>
    </w:p>
    <w:p w:rsidR="007420D8" w:rsidRPr="005F05F2" w:rsidRDefault="007420D8" w:rsidP="00ED7916">
      <w:pPr>
        <w:pStyle w:val="Akapitzlist"/>
        <w:spacing w:line="0" w:lineRule="atLeast"/>
        <w:ind w:left="567"/>
        <w:jc w:val="both"/>
        <w:rPr>
          <w:rFonts w:ascii="Times New Roman" w:eastAsia="Times New Roman" w:hAnsi="Times New Roman"/>
          <w:b/>
          <w:sz w:val="24"/>
          <w:szCs w:val="24"/>
        </w:rPr>
      </w:pPr>
      <w:r w:rsidRPr="005F05F2">
        <w:rPr>
          <w:rFonts w:ascii="Times New Roman" w:eastAsia="Times New Roman" w:hAnsi="Times New Roman"/>
          <w:b/>
          <w:sz w:val="24"/>
          <w:szCs w:val="24"/>
        </w:rPr>
        <w:t>datę wpisu,</w:t>
      </w:r>
      <w:r w:rsidR="00686873" w:rsidRPr="005F05F2">
        <w:rPr>
          <w:rFonts w:ascii="Times New Roman" w:eastAsia="Times New Roman" w:hAnsi="Times New Roman"/>
          <w:b/>
          <w:sz w:val="24"/>
          <w:szCs w:val="24"/>
        </w:rPr>
        <w:t xml:space="preserve"> </w:t>
      </w:r>
      <w:r w:rsidRPr="005F05F2">
        <w:rPr>
          <w:rFonts w:ascii="Times New Roman" w:eastAsia="Times New Roman" w:hAnsi="Times New Roman"/>
          <w:b/>
          <w:sz w:val="24"/>
          <w:szCs w:val="24"/>
        </w:rPr>
        <w:t>krótką informację o zdarzeniu,</w:t>
      </w:r>
      <w:r w:rsidR="00686873" w:rsidRPr="005F05F2">
        <w:rPr>
          <w:rFonts w:ascii="Times New Roman" w:eastAsia="Times New Roman" w:hAnsi="Times New Roman"/>
          <w:b/>
          <w:sz w:val="24"/>
          <w:szCs w:val="24"/>
        </w:rPr>
        <w:t xml:space="preserve"> </w:t>
      </w:r>
      <w:r w:rsidRPr="005F05F2">
        <w:rPr>
          <w:rFonts w:ascii="Times New Roman" w:eastAsia="Times New Roman" w:hAnsi="Times New Roman"/>
          <w:b/>
          <w:sz w:val="24"/>
          <w:szCs w:val="24"/>
        </w:rPr>
        <w:t xml:space="preserve"> liczbę punktów,</w:t>
      </w:r>
      <w:r w:rsidR="00686873" w:rsidRPr="005F05F2">
        <w:rPr>
          <w:rFonts w:ascii="Times New Roman" w:eastAsia="Times New Roman" w:hAnsi="Times New Roman"/>
          <w:b/>
          <w:sz w:val="24"/>
          <w:szCs w:val="24"/>
        </w:rPr>
        <w:t xml:space="preserve"> </w:t>
      </w:r>
      <w:r w:rsidRPr="005F05F2">
        <w:rPr>
          <w:rFonts w:ascii="Times New Roman" w:eastAsia="Times New Roman" w:hAnsi="Times New Roman"/>
          <w:b/>
          <w:sz w:val="24"/>
          <w:szCs w:val="24"/>
        </w:rPr>
        <w:t>czytelny podpis osoby sporządzającej wpis.</w:t>
      </w:r>
    </w:p>
    <w:p w:rsidR="00686873" w:rsidRPr="005F05F2" w:rsidRDefault="00686873" w:rsidP="00ED7916">
      <w:pPr>
        <w:pStyle w:val="Akapitzlist"/>
        <w:spacing w:line="0" w:lineRule="atLeast"/>
        <w:ind w:left="567"/>
        <w:jc w:val="both"/>
        <w:rPr>
          <w:rFonts w:ascii="Times New Roman" w:eastAsia="Times New Roman" w:hAnsi="Times New Roman"/>
          <w:b/>
          <w:sz w:val="24"/>
          <w:szCs w:val="24"/>
        </w:rPr>
      </w:pPr>
    </w:p>
    <w:p w:rsidR="007420D8" w:rsidRPr="005F05F2" w:rsidRDefault="007420D8" w:rsidP="00ED7916">
      <w:pPr>
        <w:pStyle w:val="Akapitzlist"/>
        <w:spacing w:line="0" w:lineRule="atLeast"/>
        <w:ind w:left="567"/>
        <w:jc w:val="both"/>
        <w:rPr>
          <w:rFonts w:ascii="Times New Roman" w:eastAsia="Times New Roman" w:hAnsi="Times New Roman"/>
          <w:b/>
          <w:sz w:val="24"/>
          <w:szCs w:val="24"/>
        </w:rPr>
      </w:pPr>
      <w:bookmarkStart w:id="0" w:name="page3"/>
      <w:bookmarkEnd w:id="0"/>
      <w:r w:rsidRPr="005F05F2">
        <w:rPr>
          <w:rFonts w:ascii="Times New Roman" w:eastAsia="Times New Roman" w:hAnsi="Times New Roman"/>
          <w:b/>
          <w:sz w:val="24"/>
          <w:szCs w:val="24"/>
        </w:rPr>
        <w:t>19.Uczniowie mają prawo uzyskać informację o aktualnym stanie punktów na godzinach wychowawczych, a rodzice (prawni opiekunowie) – podczas zebrań ogólnych lub konsultacji indywidualnych.</w:t>
      </w:r>
    </w:p>
    <w:p w:rsidR="00686873" w:rsidRPr="005F05F2" w:rsidRDefault="00686873" w:rsidP="00ED7916">
      <w:pPr>
        <w:pStyle w:val="Akapitzlist"/>
        <w:spacing w:line="0" w:lineRule="atLeast"/>
        <w:ind w:left="567"/>
        <w:jc w:val="both"/>
        <w:rPr>
          <w:rFonts w:ascii="Times New Roman" w:eastAsia="Times New Roman" w:hAnsi="Times New Roman"/>
          <w:b/>
          <w:sz w:val="24"/>
          <w:szCs w:val="24"/>
        </w:rPr>
      </w:pPr>
    </w:p>
    <w:p w:rsidR="007420D8" w:rsidRPr="005F05F2" w:rsidRDefault="007420D8" w:rsidP="00ED7916">
      <w:pPr>
        <w:pStyle w:val="Akapitzlist"/>
        <w:spacing w:line="0" w:lineRule="atLeast"/>
        <w:ind w:left="567"/>
        <w:jc w:val="both"/>
        <w:rPr>
          <w:rFonts w:ascii="Times New Roman" w:eastAsia="Times New Roman" w:hAnsi="Times New Roman"/>
          <w:b/>
          <w:sz w:val="24"/>
          <w:szCs w:val="24"/>
        </w:rPr>
      </w:pPr>
      <w:r w:rsidRPr="005F05F2">
        <w:rPr>
          <w:rFonts w:ascii="Times New Roman" w:eastAsia="Times New Roman" w:hAnsi="Times New Roman"/>
          <w:b/>
          <w:sz w:val="24"/>
          <w:szCs w:val="24"/>
        </w:rPr>
        <w:t>20.Wychowawca wstępnie podsumowuje punktację na miesiąc przed wystawieniem ocen. Jeśli uczeń jest zagrożony oceną nieodpowiednią lub naganną, wychowawca informuje o tym rodziców (prawnych opiekunów). Uczeń ma jeszcze możliwość poprawienia oceny przez zdobycie punktów dodatnich, jednak do oceny nie wyższej niż poprawna.</w:t>
      </w:r>
    </w:p>
    <w:p w:rsidR="00686873" w:rsidRPr="005F05F2" w:rsidRDefault="00686873" w:rsidP="00ED7916">
      <w:pPr>
        <w:pStyle w:val="Akapitzlist"/>
        <w:spacing w:line="0" w:lineRule="atLeast"/>
        <w:ind w:left="567"/>
        <w:jc w:val="both"/>
        <w:rPr>
          <w:rFonts w:ascii="Times New Roman" w:eastAsia="Times New Roman" w:hAnsi="Times New Roman"/>
          <w:b/>
          <w:sz w:val="24"/>
          <w:szCs w:val="24"/>
        </w:rPr>
      </w:pPr>
    </w:p>
    <w:p w:rsidR="007420D8" w:rsidRPr="005F05F2" w:rsidRDefault="007420D8" w:rsidP="00ED7916">
      <w:pPr>
        <w:pStyle w:val="Akapitzlist"/>
        <w:spacing w:line="0" w:lineRule="atLeast"/>
        <w:ind w:left="567"/>
        <w:jc w:val="both"/>
        <w:rPr>
          <w:rFonts w:ascii="Times New Roman" w:eastAsia="Times New Roman" w:hAnsi="Times New Roman"/>
          <w:b/>
          <w:sz w:val="24"/>
          <w:szCs w:val="24"/>
        </w:rPr>
      </w:pPr>
      <w:r w:rsidRPr="005F05F2">
        <w:rPr>
          <w:rFonts w:ascii="Times New Roman" w:eastAsia="Times New Roman" w:hAnsi="Times New Roman"/>
          <w:b/>
          <w:sz w:val="24"/>
          <w:szCs w:val="24"/>
        </w:rPr>
        <w:t>21. Uczeń nie może uzyskać oceny wzorowej, jeśli posiada na koncie (poza dodatnimi punktami) 20 punktów ujemnych. Uczeń nie może uzyskać oceny bardzo dobrej, jeśli posiada na koncie (poza dodatnimi punktami) 50 punktów ujemnych.</w:t>
      </w:r>
    </w:p>
    <w:p w:rsidR="00686873" w:rsidRPr="005F05F2" w:rsidRDefault="00686873" w:rsidP="00ED7916">
      <w:pPr>
        <w:pStyle w:val="Akapitzlist"/>
        <w:spacing w:line="0" w:lineRule="atLeast"/>
        <w:ind w:left="567"/>
        <w:jc w:val="both"/>
        <w:rPr>
          <w:rFonts w:ascii="Times New Roman" w:eastAsia="Times New Roman" w:hAnsi="Times New Roman"/>
          <w:b/>
          <w:sz w:val="24"/>
          <w:szCs w:val="24"/>
        </w:rPr>
      </w:pPr>
    </w:p>
    <w:p w:rsidR="007420D8" w:rsidRPr="005F05F2" w:rsidRDefault="007420D8" w:rsidP="00ED7916">
      <w:pPr>
        <w:pStyle w:val="Akapitzlist"/>
        <w:spacing w:line="0" w:lineRule="atLeast"/>
        <w:ind w:left="567"/>
        <w:jc w:val="both"/>
        <w:rPr>
          <w:rFonts w:ascii="Times New Roman" w:eastAsia="Times New Roman" w:hAnsi="Times New Roman"/>
          <w:b/>
          <w:sz w:val="24"/>
          <w:szCs w:val="24"/>
        </w:rPr>
      </w:pPr>
      <w:r w:rsidRPr="005F05F2">
        <w:rPr>
          <w:rFonts w:ascii="Times New Roman" w:eastAsia="Times New Roman" w:hAnsi="Times New Roman"/>
          <w:b/>
          <w:sz w:val="24"/>
          <w:szCs w:val="24"/>
        </w:rPr>
        <w:t>22. Podsumowania punktacji wychowawca dokonuje na 1 tydzień przed klasyfikacyjnym posiedzeniem rady pedagogicznej w danym półroczu roku szkolnego. Liczbę uzyskanych przez uczni</w:t>
      </w:r>
      <w:r w:rsidR="00D00D66" w:rsidRPr="005F05F2">
        <w:rPr>
          <w:rFonts w:ascii="Times New Roman" w:eastAsia="Times New Roman" w:hAnsi="Times New Roman"/>
          <w:b/>
          <w:sz w:val="24"/>
          <w:szCs w:val="24"/>
        </w:rPr>
        <w:t>a punktów wychowawca wpisuje do </w:t>
      </w:r>
      <w:r w:rsidRPr="005F05F2">
        <w:rPr>
          <w:rFonts w:ascii="Times New Roman" w:eastAsia="Times New Roman" w:hAnsi="Times New Roman"/>
          <w:b/>
          <w:sz w:val="24"/>
          <w:szCs w:val="24"/>
        </w:rPr>
        <w:t>dziennika lekcyjnego w rubryce poprzedzającej wpis oceny półrocznej/rocznej.</w:t>
      </w:r>
    </w:p>
    <w:p w:rsidR="00686873" w:rsidRPr="005F05F2" w:rsidRDefault="00686873" w:rsidP="00ED7916">
      <w:pPr>
        <w:pStyle w:val="Akapitzlist"/>
        <w:spacing w:line="0" w:lineRule="atLeast"/>
        <w:ind w:left="567"/>
        <w:jc w:val="both"/>
        <w:rPr>
          <w:rFonts w:ascii="Times New Roman" w:eastAsia="Times New Roman" w:hAnsi="Times New Roman"/>
          <w:b/>
          <w:sz w:val="24"/>
          <w:szCs w:val="24"/>
        </w:rPr>
      </w:pPr>
    </w:p>
    <w:p w:rsidR="007420D8" w:rsidRPr="005F05F2" w:rsidRDefault="007420D8" w:rsidP="00ED7916">
      <w:pPr>
        <w:pStyle w:val="Akapitzlist"/>
        <w:spacing w:line="0" w:lineRule="atLeast"/>
        <w:ind w:left="567"/>
        <w:jc w:val="both"/>
        <w:rPr>
          <w:rFonts w:ascii="Times New Roman" w:eastAsia="Times New Roman" w:hAnsi="Times New Roman"/>
          <w:b/>
          <w:sz w:val="24"/>
          <w:szCs w:val="24"/>
        </w:rPr>
      </w:pPr>
      <w:r w:rsidRPr="005F05F2">
        <w:rPr>
          <w:rFonts w:ascii="Times New Roman" w:eastAsia="Times New Roman" w:hAnsi="Times New Roman"/>
          <w:b/>
          <w:sz w:val="24"/>
          <w:szCs w:val="24"/>
        </w:rPr>
        <w:lastRenderedPageBreak/>
        <w:t>23. W uzasadnionych przypadkach wychowawca w porozumieniu z radą pedagogiczną może obniżyć lub podwyższyć ocenę zachowania niezależnie od ilości uzyskanych wcześniej punktów.</w:t>
      </w:r>
    </w:p>
    <w:p w:rsidR="00686873" w:rsidRPr="005F05F2" w:rsidRDefault="00686873" w:rsidP="00ED7916">
      <w:pPr>
        <w:pStyle w:val="Akapitzlist"/>
        <w:spacing w:line="0" w:lineRule="atLeast"/>
        <w:ind w:left="567"/>
        <w:jc w:val="both"/>
        <w:rPr>
          <w:rFonts w:ascii="Times New Roman" w:eastAsia="Times New Roman" w:hAnsi="Times New Roman"/>
          <w:b/>
          <w:sz w:val="24"/>
          <w:szCs w:val="24"/>
        </w:rPr>
      </w:pPr>
    </w:p>
    <w:p w:rsidR="007420D8" w:rsidRPr="005F05F2" w:rsidRDefault="007420D8" w:rsidP="00ED7916">
      <w:pPr>
        <w:pStyle w:val="Akapitzlist"/>
        <w:spacing w:line="0" w:lineRule="atLeast"/>
        <w:ind w:left="567"/>
        <w:jc w:val="both"/>
        <w:rPr>
          <w:rFonts w:ascii="Times New Roman" w:eastAsia="Times New Roman" w:hAnsi="Times New Roman"/>
          <w:b/>
          <w:sz w:val="24"/>
          <w:szCs w:val="24"/>
        </w:rPr>
      </w:pPr>
      <w:r w:rsidRPr="005F05F2">
        <w:rPr>
          <w:rFonts w:ascii="Times New Roman" w:eastAsia="Times New Roman" w:hAnsi="Times New Roman"/>
          <w:b/>
          <w:sz w:val="24"/>
          <w:szCs w:val="24"/>
        </w:rPr>
        <w:t>24. Uczeń, który otrzymał upomnienie Dyrektora szkoły nie może otrzymać oceny wyższej niż poprawna. Uczeń, który otrzymał naganę Dyrektora szkoły nie może otrzymać oceny wyższej niż nieodpowiednia.</w:t>
      </w:r>
    </w:p>
    <w:p w:rsidR="00686873" w:rsidRPr="005F05F2" w:rsidRDefault="00686873" w:rsidP="00ED7916">
      <w:pPr>
        <w:pStyle w:val="Akapitzlist"/>
        <w:spacing w:line="0" w:lineRule="atLeast"/>
        <w:ind w:left="567"/>
        <w:jc w:val="both"/>
        <w:rPr>
          <w:rFonts w:ascii="Times New Roman" w:eastAsia="Times New Roman" w:hAnsi="Times New Roman"/>
          <w:b/>
          <w:sz w:val="24"/>
          <w:szCs w:val="24"/>
        </w:rPr>
      </w:pPr>
    </w:p>
    <w:p w:rsidR="007420D8" w:rsidRPr="005F05F2" w:rsidRDefault="007420D8" w:rsidP="00ED7916">
      <w:pPr>
        <w:pStyle w:val="Akapitzlist"/>
        <w:spacing w:line="0" w:lineRule="atLeast"/>
        <w:ind w:left="567"/>
        <w:jc w:val="both"/>
        <w:rPr>
          <w:rFonts w:ascii="Times New Roman" w:eastAsia="Times New Roman" w:hAnsi="Times New Roman"/>
          <w:b/>
          <w:sz w:val="24"/>
          <w:szCs w:val="24"/>
        </w:rPr>
      </w:pPr>
      <w:r w:rsidRPr="005F05F2">
        <w:rPr>
          <w:rFonts w:ascii="Times New Roman" w:eastAsia="Times New Roman" w:hAnsi="Times New Roman"/>
          <w:b/>
          <w:sz w:val="24"/>
          <w:szCs w:val="24"/>
        </w:rPr>
        <w:t>25. Ostateczną decyzję o ocenie podejmuje wychowawca po zsumowaniu wszystkich punktów uzyskanych w semestrze oraz po zasięgnięciu opinii nauczycieli.</w:t>
      </w:r>
    </w:p>
    <w:p w:rsidR="00686873" w:rsidRPr="005F05F2" w:rsidRDefault="00686873" w:rsidP="00ED7916">
      <w:pPr>
        <w:pStyle w:val="Akapitzlist"/>
        <w:spacing w:line="0" w:lineRule="atLeast"/>
        <w:ind w:left="567"/>
        <w:jc w:val="both"/>
        <w:rPr>
          <w:rFonts w:ascii="Times New Roman" w:eastAsia="Times New Roman" w:hAnsi="Times New Roman"/>
          <w:b/>
          <w:sz w:val="24"/>
          <w:szCs w:val="24"/>
        </w:rPr>
      </w:pPr>
    </w:p>
    <w:p w:rsidR="00686873" w:rsidRPr="005F05F2" w:rsidRDefault="007420D8" w:rsidP="00ED7916">
      <w:pPr>
        <w:pStyle w:val="Akapitzlist"/>
        <w:spacing w:line="0" w:lineRule="atLeast"/>
        <w:ind w:left="567"/>
        <w:jc w:val="both"/>
        <w:rPr>
          <w:rFonts w:ascii="Times New Roman" w:eastAsia="Times New Roman" w:hAnsi="Times New Roman"/>
          <w:b/>
          <w:sz w:val="24"/>
          <w:szCs w:val="24"/>
        </w:rPr>
      </w:pPr>
      <w:r w:rsidRPr="005F05F2">
        <w:rPr>
          <w:rFonts w:ascii="Times New Roman" w:eastAsia="Times New Roman" w:hAnsi="Times New Roman"/>
          <w:b/>
          <w:sz w:val="24"/>
          <w:szCs w:val="24"/>
        </w:rPr>
        <w:t>26. W szczególnie uzasadnionych przypadka</w:t>
      </w:r>
      <w:r w:rsidR="00D00D66" w:rsidRPr="005F05F2">
        <w:rPr>
          <w:rFonts w:ascii="Times New Roman" w:eastAsia="Times New Roman" w:hAnsi="Times New Roman"/>
          <w:b/>
          <w:sz w:val="24"/>
          <w:szCs w:val="24"/>
        </w:rPr>
        <w:t>ch wychowawca, po konsultacji z </w:t>
      </w:r>
      <w:r w:rsidRPr="005F05F2">
        <w:rPr>
          <w:rFonts w:ascii="Times New Roman" w:eastAsia="Times New Roman" w:hAnsi="Times New Roman"/>
          <w:b/>
          <w:sz w:val="24"/>
          <w:szCs w:val="24"/>
        </w:rPr>
        <w:t>osobą, która wpisała uwagę i (lub) dyrektorem szkoły, ma prawo do uchylenia zapisu dokonanego przez nauczyciela lub innego pracownika szkoły.</w:t>
      </w:r>
      <w:bookmarkStart w:id="1" w:name="page4"/>
      <w:bookmarkEnd w:id="1"/>
    </w:p>
    <w:p w:rsidR="00686873" w:rsidRPr="005F05F2" w:rsidRDefault="00686873" w:rsidP="00ED7916">
      <w:pPr>
        <w:pStyle w:val="Akapitzlist"/>
        <w:spacing w:line="0" w:lineRule="atLeast"/>
        <w:ind w:left="567"/>
        <w:jc w:val="both"/>
        <w:rPr>
          <w:rFonts w:ascii="Times New Roman" w:eastAsia="Times New Roman" w:hAnsi="Times New Roman"/>
          <w:b/>
          <w:sz w:val="24"/>
          <w:szCs w:val="24"/>
        </w:rPr>
      </w:pPr>
    </w:p>
    <w:p w:rsidR="007420D8" w:rsidRPr="005F05F2" w:rsidRDefault="007420D8" w:rsidP="00ED7916">
      <w:pPr>
        <w:pStyle w:val="Akapitzlist"/>
        <w:spacing w:line="0" w:lineRule="atLeast"/>
        <w:ind w:left="567"/>
        <w:jc w:val="both"/>
        <w:rPr>
          <w:rFonts w:ascii="Times New Roman" w:eastAsia="Times New Roman" w:hAnsi="Times New Roman"/>
          <w:b/>
          <w:sz w:val="24"/>
          <w:szCs w:val="24"/>
        </w:rPr>
      </w:pPr>
      <w:r w:rsidRPr="005F05F2">
        <w:rPr>
          <w:rFonts w:ascii="Times New Roman" w:eastAsia="Times New Roman" w:hAnsi="Times New Roman"/>
          <w:b/>
          <w:sz w:val="24"/>
          <w:szCs w:val="24"/>
        </w:rPr>
        <w:t>27. W przypadku udowodnienia uczniowi jednego z następujących wykroczeń:</w:t>
      </w:r>
    </w:p>
    <w:p w:rsidR="007420D8" w:rsidRPr="005F05F2" w:rsidRDefault="007420D8" w:rsidP="00ED7916">
      <w:pPr>
        <w:pStyle w:val="Akapitzlist"/>
        <w:numPr>
          <w:ilvl w:val="0"/>
          <w:numId w:val="10"/>
        </w:numPr>
        <w:spacing w:line="0" w:lineRule="atLeast"/>
        <w:ind w:left="1418"/>
        <w:jc w:val="both"/>
        <w:rPr>
          <w:rFonts w:ascii="Times New Roman" w:eastAsia="Times New Roman" w:hAnsi="Times New Roman"/>
          <w:b/>
          <w:sz w:val="24"/>
          <w:szCs w:val="24"/>
        </w:rPr>
      </w:pPr>
      <w:r w:rsidRPr="005F05F2">
        <w:rPr>
          <w:rFonts w:ascii="Times New Roman" w:eastAsia="Times New Roman" w:hAnsi="Times New Roman"/>
          <w:b/>
          <w:sz w:val="24"/>
          <w:szCs w:val="24"/>
        </w:rPr>
        <w:t>znieważanie nauczyciela lub innego pracownika szkoły,</w:t>
      </w:r>
    </w:p>
    <w:p w:rsidR="00686873" w:rsidRPr="005F05F2" w:rsidRDefault="00686873" w:rsidP="00ED7916">
      <w:pPr>
        <w:pStyle w:val="Akapitzlist"/>
        <w:numPr>
          <w:ilvl w:val="0"/>
          <w:numId w:val="10"/>
        </w:numPr>
        <w:spacing w:line="0" w:lineRule="atLeast"/>
        <w:ind w:left="1418"/>
        <w:jc w:val="both"/>
        <w:rPr>
          <w:rFonts w:ascii="Times New Roman" w:eastAsia="Times New Roman" w:hAnsi="Times New Roman"/>
          <w:b/>
          <w:sz w:val="24"/>
          <w:szCs w:val="24"/>
        </w:rPr>
      </w:pPr>
      <w:r w:rsidRPr="005F05F2">
        <w:rPr>
          <w:rFonts w:ascii="Times New Roman" w:eastAsia="Times New Roman" w:hAnsi="Times New Roman"/>
          <w:b/>
          <w:sz w:val="24"/>
          <w:szCs w:val="24"/>
        </w:rPr>
        <w:t>wyłudzanie pieniędzy,</w:t>
      </w:r>
    </w:p>
    <w:p w:rsidR="00686873" w:rsidRPr="005F05F2" w:rsidRDefault="00686873" w:rsidP="00ED7916">
      <w:pPr>
        <w:pStyle w:val="Akapitzlist"/>
        <w:numPr>
          <w:ilvl w:val="0"/>
          <w:numId w:val="10"/>
        </w:numPr>
        <w:spacing w:line="0" w:lineRule="atLeast"/>
        <w:ind w:left="1418"/>
        <w:jc w:val="both"/>
        <w:rPr>
          <w:rFonts w:ascii="Times New Roman" w:eastAsia="Times New Roman" w:hAnsi="Times New Roman"/>
          <w:b/>
          <w:sz w:val="24"/>
          <w:szCs w:val="24"/>
        </w:rPr>
      </w:pPr>
      <w:r w:rsidRPr="005F05F2">
        <w:rPr>
          <w:rFonts w:ascii="Times New Roman" w:eastAsia="Times New Roman" w:hAnsi="Times New Roman"/>
          <w:b/>
          <w:sz w:val="24"/>
          <w:szCs w:val="24"/>
        </w:rPr>
        <w:t>kradzież,</w:t>
      </w:r>
    </w:p>
    <w:p w:rsidR="00686873" w:rsidRPr="005F05F2" w:rsidRDefault="00686873" w:rsidP="00ED7916">
      <w:pPr>
        <w:pStyle w:val="Akapitzlist"/>
        <w:numPr>
          <w:ilvl w:val="0"/>
          <w:numId w:val="10"/>
        </w:numPr>
        <w:spacing w:line="0" w:lineRule="atLeast"/>
        <w:ind w:left="1418"/>
        <w:jc w:val="both"/>
        <w:rPr>
          <w:rFonts w:ascii="Times New Roman" w:eastAsia="Times New Roman" w:hAnsi="Times New Roman"/>
          <w:b/>
          <w:sz w:val="24"/>
          <w:szCs w:val="24"/>
        </w:rPr>
      </w:pPr>
      <w:r w:rsidRPr="005F05F2">
        <w:rPr>
          <w:rFonts w:ascii="Times New Roman" w:eastAsia="Times New Roman" w:hAnsi="Times New Roman"/>
          <w:b/>
          <w:sz w:val="24"/>
          <w:szCs w:val="24"/>
        </w:rPr>
        <w:t>picie alkoholu na terenie szkoły,</w:t>
      </w:r>
    </w:p>
    <w:p w:rsidR="00686873" w:rsidRPr="005F05F2" w:rsidRDefault="00686873" w:rsidP="00ED7916">
      <w:pPr>
        <w:pStyle w:val="Akapitzlist"/>
        <w:numPr>
          <w:ilvl w:val="0"/>
          <w:numId w:val="10"/>
        </w:numPr>
        <w:spacing w:line="0" w:lineRule="atLeast"/>
        <w:ind w:left="1418"/>
        <w:jc w:val="both"/>
        <w:rPr>
          <w:rFonts w:ascii="Times New Roman" w:eastAsia="Times New Roman" w:hAnsi="Times New Roman"/>
          <w:b/>
          <w:sz w:val="24"/>
          <w:szCs w:val="24"/>
        </w:rPr>
      </w:pPr>
      <w:r w:rsidRPr="005F05F2">
        <w:rPr>
          <w:rFonts w:ascii="Times New Roman" w:eastAsia="Times New Roman" w:hAnsi="Times New Roman"/>
          <w:b/>
          <w:sz w:val="24"/>
          <w:szCs w:val="24"/>
        </w:rPr>
        <w:t>palenie papierosów na terenie szkoły,</w:t>
      </w:r>
    </w:p>
    <w:p w:rsidR="00686873" w:rsidRPr="005F05F2" w:rsidRDefault="00686873" w:rsidP="00ED7916">
      <w:pPr>
        <w:pStyle w:val="Akapitzlist"/>
        <w:numPr>
          <w:ilvl w:val="0"/>
          <w:numId w:val="10"/>
        </w:numPr>
        <w:spacing w:line="0" w:lineRule="atLeast"/>
        <w:ind w:left="1418"/>
        <w:jc w:val="both"/>
        <w:rPr>
          <w:rFonts w:ascii="Times New Roman" w:eastAsia="Times New Roman" w:hAnsi="Times New Roman"/>
          <w:b/>
          <w:sz w:val="24"/>
          <w:szCs w:val="24"/>
        </w:rPr>
      </w:pPr>
      <w:r w:rsidRPr="005F05F2">
        <w:rPr>
          <w:rFonts w:ascii="Times New Roman" w:eastAsia="Times New Roman" w:hAnsi="Times New Roman"/>
          <w:b/>
          <w:sz w:val="24"/>
          <w:szCs w:val="24"/>
        </w:rPr>
        <w:t>używanie lub rozpowszechnianie środków odurzających,</w:t>
      </w:r>
    </w:p>
    <w:p w:rsidR="00686873" w:rsidRPr="005F05F2" w:rsidRDefault="00686873" w:rsidP="00ED7916">
      <w:pPr>
        <w:pStyle w:val="Akapitzlist"/>
        <w:numPr>
          <w:ilvl w:val="0"/>
          <w:numId w:val="10"/>
        </w:numPr>
        <w:spacing w:line="0" w:lineRule="atLeast"/>
        <w:ind w:left="1418"/>
        <w:jc w:val="both"/>
        <w:rPr>
          <w:rFonts w:ascii="Times New Roman" w:eastAsia="Times New Roman" w:hAnsi="Times New Roman"/>
          <w:b/>
          <w:sz w:val="24"/>
          <w:szCs w:val="24"/>
        </w:rPr>
      </w:pPr>
      <w:r w:rsidRPr="005F05F2">
        <w:rPr>
          <w:rFonts w:ascii="Times New Roman" w:eastAsia="Times New Roman" w:hAnsi="Times New Roman"/>
          <w:b/>
          <w:sz w:val="24"/>
          <w:szCs w:val="24"/>
        </w:rPr>
        <w:t>udział w zorganizowanej działalności przestępczej, stosowanie przemocy wobec innych osób,</w:t>
      </w:r>
    </w:p>
    <w:p w:rsidR="00686873" w:rsidRPr="005F05F2" w:rsidRDefault="00686873" w:rsidP="00ED7916">
      <w:pPr>
        <w:pStyle w:val="Akapitzlist"/>
        <w:numPr>
          <w:ilvl w:val="0"/>
          <w:numId w:val="10"/>
        </w:numPr>
        <w:spacing w:line="0" w:lineRule="atLeast"/>
        <w:ind w:left="1418"/>
        <w:jc w:val="both"/>
        <w:rPr>
          <w:rFonts w:ascii="Times New Roman" w:eastAsia="Times New Roman" w:hAnsi="Times New Roman"/>
          <w:b/>
          <w:sz w:val="24"/>
          <w:szCs w:val="24"/>
        </w:rPr>
      </w:pPr>
      <w:r w:rsidRPr="005F05F2">
        <w:rPr>
          <w:rFonts w:ascii="Times New Roman" w:eastAsia="Times New Roman" w:hAnsi="Times New Roman"/>
          <w:b/>
          <w:sz w:val="24"/>
          <w:szCs w:val="24"/>
        </w:rPr>
        <w:t>używanie na lekcjach urządzeń elektronicznych służących do zapisywania odtwarzania obrazu i dźwięku,</w:t>
      </w:r>
    </w:p>
    <w:p w:rsidR="00686873" w:rsidRPr="005F05F2" w:rsidRDefault="00686873" w:rsidP="00ED7916">
      <w:pPr>
        <w:pStyle w:val="Akapitzlist"/>
        <w:numPr>
          <w:ilvl w:val="0"/>
          <w:numId w:val="10"/>
        </w:numPr>
        <w:spacing w:line="0" w:lineRule="atLeast"/>
        <w:ind w:left="1418"/>
        <w:jc w:val="both"/>
        <w:rPr>
          <w:b/>
        </w:rPr>
      </w:pPr>
      <w:r w:rsidRPr="005F05F2">
        <w:rPr>
          <w:rFonts w:ascii="Times New Roman" w:eastAsia="Times New Roman" w:hAnsi="Times New Roman"/>
          <w:b/>
          <w:sz w:val="24"/>
          <w:szCs w:val="24"/>
        </w:rPr>
        <w:t>posiadanie, rozpowszechnianie niedozwolonych materiałów w formie elektronicznej i papierowej (np. fotografie, gazety, rysunki itp.),</w:t>
      </w:r>
    </w:p>
    <w:p w:rsidR="007420D8" w:rsidRPr="005F05F2" w:rsidRDefault="007420D8" w:rsidP="00ED7916">
      <w:pPr>
        <w:pStyle w:val="Akapitzlist"/>
        <w:spacing w:line="0" w:lineRule="atLeast"/>
        <w:ind w:left="1418"/>
        <w:jc w:val="both"/>
        <w:rPr>
          <w:rFonts w:ascii="Times New Roman" w:eastAsia="Times New Roman" w:hAnsi="Times New Roman"/>
          <w:b/>
          <w:sz w:val="24"/>
          <w:szCs w:val="24"/>
        </w:rPr>
      </w:pPr>
      <w:r w:rsidRPr="005F05F2">
        <w:rPr>
          <w:rFonts w:ascii="Times New Roman" w:eastAsia="Times New Roman" w:hAnsi="Times New Roman"/>
          <w:b/>
          <w:sz w:val="24"/>
          <w:szCs w:val="24"/>
        </w:rPr>
        <w:t>uczeń otrzymuje ocenę nie wyższą niż</w:t>
      </w:r>
      <w:r w:rsidR="00D00D66" w:rsidRPr="005F05F2">
        <w:rPr>
          <w:rFonts w:ascii="Times New Roman" w:eastAsia="Times New Roman" w:hAnsi="Times New Roman"/>
          <w:b/>
          <w:sz w:val="24"/>
          <w:szCs w:val="24"/>
        </w:rPr>
        <w:t xml:space="preserve"> nieodpowiednia (niezależnie od </w:t>
      </w:r>
      <w:r w:rsidRPr="005F05F2">
        <w:rPr>
          <w:rFonts w:ascii="Times New Roman" w:eastAsia="Times New Roman" w:hAnsi="Times New Roman"/>
          <w:b/>
          <w:sz w:val="24"/>
          <w:szCs w:val="24"/>
        </w:rPr>
        <w:t>ilości uzyskanych punktów).</w:t>
      </w:r>
    </w:p>
    <w:p w:rsidR="00D448C1" w:rsidRPr="005F05F2" w:rsidRDefault="00D448C1" w:rsidP="000F7F3C">
      <w:pPr>
        <w:pStyle w:val="Akapitzlist"/>
        <w:tabs>
          <w:tab w:val="left" w:pos="721"/>
        </w:tabs>
        <w:spacing w:line="0" w:lineRule="atLeast"/>
        <w:ind w:left="851"/>
        <w:jc w:val="both"/>
        <w:rPr>
          <w:rFonts w:ascii="Times New Roman" w:eastAsia="Times New Roman" w:hAnsi="Times New Roman"/>
          <w:b/>
          <w:sz w:val="24"/>
          <w:szCs w:val="24"/>
        </w:rPr>
      </w:pPr>
    </w:p>
    <w:p w:rsidR="007420D8" w:rsidRPr="005F05F2" w:rsidRDefault="007420D8" w:rsidP="00ED7916">
      <w:pPr>
        <w:pStyle w:val="Akapitzlist"/>
        <w:spacing w:line="0" w:lineRule="atLeast"/>
        <w:ind w:left="567"/>
        <w:jc w:val="both"/>
        <w:rPr>
          <w:rFonts w:ascii="Times New Roman" w:eastAsia="Times New Roman" w:hAnsi="Times New Roman"/>
          <w:b/>
          <w:sz w:val="24"/>
          <w:szCs w:val="24"/>
        </w:rPr>
      </w:pPr>
      <w:r w:rsidRPr="005F05F2">
        <w:rPr>
          <w:rFonts w:ascii="Times New Roman" w:eastAsia="Times New Roman" w:hAnsi="Times New Roman"/>
          <w:b/>
          <w:sz w:val="24"/>
          <w:szCs w:val="24"/>
        </w:rPr>
        <w:t>28.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-pedagogicznej, w tym poradni specjalistycznej.</w:t>
      </w:r>
    </w:p>
    <w:p w:rsidR="00D448C1" w:rsidRPr="005F05F2" w:rsidRDefault="00D448C1" w:rsidP="00ED7916">
      <w:pPr>
        <w:pStyle w:val="Akapitzlist"/>
        <w:spacing w:line="0" w:lineRule="atLeast"/>
        <w:ind w:left="567"/>
        <w:jc w:val="both"/>
        <w:rPr>
          <w:rFonts w:ascii="Times New Roman" w:eastAsia="Times New Roman" w:hAnsi="Times New Roman"/>
          <w:b/>
          <w:sz w:val="24"/>
          <w:szCs w:val="24"/>
        </w:rPr>
      </w:pPr>
    </w:p>
    <w:p w:rsidR="008312FE" w:rsidRPr="005F05F2" w:rsidRDefault="007420D8" w:rsidP="00ED7916">
      <w:pPr>
        <w:pStyle w:val="Akapitzlist"/>
        <w:spacing w:line="0" w:lineRule="atLeast"/>
        <w:ind w:left="567"/>
        <w:jc w:val="both"/>
        <w:rPr>
          <w:rFonts w:ascii="Times New Roman" w:eastAsia="Times New Roman" w:hAnsi="Times New Roman"/>
          <w:b/>
          <w:sz w:val="24"/>
          <w:szCs w:val="24"/>
        </w:rPr>
      </w:pPr>
      <w:r w:rsidRPr="005F05F2">
        <w:rPr>
          <w:rFonts w:ascii="Times New Roman" w:eastAsia="Times New Roman" w:hAnsi="Times New Roman"/>
          <w:b/>
          <w:sz w:val="24"/>
          <w:szCs w:val="24"/>
        </w:rPr>
        <w:t>29. Rodzice (opiekunowie prawni) mogą zgłosić zastrzeżenia do Dyrektora Szkoły, jeżeli nie zgadzają się z ustaloną oceną. W takim przypadku stosuje się działania określone w trybie odwoławczym, zgodnie ze Statutem Szkoły</w:t>
      </w:r>
      <w:r w:rsidR="004128AF" w:rsidRPr="005F05F2">
        <w:rPr>
          <w:rFonts w:ascii="Times New Roman" w:eastAsia="Times New Roman" w:hAnsi="Times New Roman"/>
          <w:b/>
          <w:sz w:val="24"/>
          <w:szCs w:val="24"/>
        </w:rPr>
        <w:t xml:space="preserve"> ( Rozdział 4, ust.12, ust.13)</w:t>
      </w:r>
      <w:r w:rsidR="008312FE" w:rsidRPr="005F05F2">
        <w:rPr>
          <w:rFonts w:ascii="Times New Roman" w:eastAsia="Times New Roman" w:hAnsi="Times New Roman"/>
          <w:b/>
          <w:sz w:val="24"/>
          <w:szCs w:val="24"/>
        </w:rPr>
        <w:t xml:space="preserve"> </w:t>
      </w:r>
      <w:r w:rsidR="00D618B3" w:rsidRPr="005F05F2">
        <w:rPr>
          <w:rFonts w:ascii="Times New Roman" w:eastAsia="Times New Roman" w:hAnsi="Times New Roman"/>
          <w:b/>
          <w:sz w:val="24"/>
          <w:szCs w:val="24"/>
        </w:rPr>
        <w:t>"</w:t>
      </w:r>
    </w:p>
    <w:p w:rsidR="008312FE" w:rsidRPr="005F05F2" w:rsidRDefault="008312FE" w:rsidP="00E079EA">
      <w:pPr>
        <w:pStyle w:val="Akapitzlist"/>
        <w:tabs>
          <w:tab w:val="left" w:pos="721"/>
        </w:tabs>
        <w:spacing w:line="0" w:lineRule="atLeast"/>
        <w:ind w:left="2160"/>
        <w:jc w:val="both"/>
        <w:rPr>
          <w:rFonts w:ascii="Times New Roman" w:eastAsia="Times New Roman" w:hAnsi="Times New Roman"/>
          <w:b/>
          <w:sz w:val="24"/>
          <w:szCs w:val="24"/>
        </w:rPr>
      </w:pPr>
    </w:p>
    <w:p w:rsidR="003F059F" w:rsidRPr="002B102F" w:rsidRDefault="008312FE" w:rsidP="002B102F">
      <w:pPr>
        <w:pStyle w:val="Akapitzlist"/>
        <w:numPr>
          <w:ilvl w:val="0"/>
          <w:numId w:val="3"/>
        </w:numPr>
        <w:tabs>
          <w:tab w:val="left" w:pos="721"/>
        </w:tabs>
        <w:spacing w:line="0" w:lineRule="atLeast"/>
        <w:ind w:left="284"/>
        <w:jc w:val="both"/>
        <w:rPr>
          <w:rFonts w:ascii="Times New Roman" w:eastAsia="Times New Roman" w:hAnsi="Times New Roman"/>
          <w:sz w:val="24"/>
          <w:szCs w:val="24"/>
        </w:rPr>
      </w:pPr>
      <w:r w:rsidRPr="004128AF">
        <w:rPr>
          <w:rFonts w:ascii="Times New Roman" w:hAnsi="Times New Roman"/>
          <w:bCs/>
          <w:sz w:val="24"/>
          <w:szCs w:val="24"/>
          <w:shd w:val="clear" w:color="auto" w:fill="FFFFFF"/>
        </w:rPr>
        <w:t>W Dziale VI w Rozdziale 9 „Zasady oceniania zachowania uczniów”</w:t>
      </w:r>
      <w:r w:rsidR="002B102F">
        <w:rPr>
          <w:rFonts w:ascii="Times New Roman" w:hAnsi="Times New Roman"/>
          <w:bCs/>
          <w:sz w:val="24"/>
          <w:szCs w:val="24"/>
          <w:shd w:val="clear" w:color="auto" w:fill="FFFFFF"/>
        </w:rPr>
        <w:t xml:space="preserve"> </w:t>
      </w:r>
      <w:r w:rsidR="00D618B3" w:rsidRPr="002B102F">
        <w:rPr>
          <w:rFonts w:ascii="Times New Roman" w:hAnsi="Times New Roman"/>
          <w:sz w:val="24"/>
          <w:szCs w:val="24"/>
        </w:rPr>
        <w:t>u</w:t>
      </w:r>
      <w:r w:rsidR="003F059F" w:rsidRPr="002B102F">
        <w:rPr>
          <w:rFonts w:ascii="Times New Roman" w:hAnsi="Times New Roman"/>
          <w:sz w:val="24"/>
          <w:szCs w:val="24"/>
        </w:rPr>
        <w:t>chyla się dotychczasową treść § 84 i nadaje mu się nowe, następujące brzmienie:</w:t>
      </w:r>
    </w:p>
    <w:p w:rsidR="008312FE" w:rsidRPr="005F05F2" w:rsidRDefault="008312FE" w:rsidP="000F7F3C">
      <w:pPr>
        <w:pStyle w:val="Akapitzlist"/>
        <w:tabs>
          <w:tab w:val="left" w:pos="721"/>
        </w:tabs>
        <w:spacing w:line="0" w:lineRule="atLeast"/>
        <w:ind w:left="426"/>
        <w:jc w:val="both"/>
        <w:rPr>
          <w:rFonts w:ascii="Times New Roman" w:eastAsia="Times New Roman" w:hAnsi="Times New Roman"/>
          <w:b/>
          <w:sz w:val="24"/>
          <w:szCs w:val="24"/>
        </w:rPr>
      </w:pPr>
      <w:r w:rsidRPr="005F05F2">
        <w:rPr>
          <w:rFonts w:ascii="Times New Roman" w:eastAsia="Times New Roman" w:hAnsi="Times New Roman"/>
          <w:b/>
          <w:sz w:val="24"/>
          <w:szCs w:val="24"/>
        </w:rPr>
        <w:t xml:space="preserve">" </w:t>
      </w:r>
      <w:r w:rsidR="00D448C1" w:rsidRPr="005F05F2">
        <w:rPr>
          <w:rFonts w:ascii="Times New Roman" w:eastAsia="Times New Roman" w:hAnsi="Times New Roman"/>
          <w:b/>
          <w:sz w:val="24"/>
          <w:szCs w:val="24"/>
        </w:rPr>
        <w:t xml:space="preserve">7. Kryteria punktowe"  </w:t>
      </w:r>
    </w:p>
    <w:p w:rsidR="00D448C1" w:rsidRDefault="00D448C1" w:rsidP="008312FE">
      <w:pPr>
        <w:pStyle w:val="Akapitzlist"/>
        <w:tabs>
          <w:tab w:val="left" w:pos="721"/>
        </w:tabs>
        <w:spacing w:line="0" w:lineRule="atLeast"/>
        <w:ind w:left="1440"/>
        <w:jc w:val="both"/>
        <w:rPr>
          <w:rFonts w:ascii="Times New Roman" w:eastAsia="Times New Roman" w:hAnsi="Times New Roman"/>
          <w:sz w:val="24"/>
          <w:szCs w:val="24"/>
        </w:rPr>
      </w:pPr>
    </w:p>
    <w:tbl>
      <w:tblPr>
        <w:tblW w:w="0" w:type="auto"/>
        <w:tblInd w:w="1428" w:type="dxa"/>
        <w:tblLayout w:type="fixed"/>
        <w:tblCellMar>
          <w:left w:w="0" w:type="dxa"/>
          <w:right w:w="0" w:type="dxa"/>
        </w:tblCellMar>
        <w:tblLook w:val="0000" w:firstRow="0" w:lastRow="0" w:firstColumn="0" w:lastColumn="0" w:noHBand="0" w:noVBand="0"/>
      </w:tblPr>
      <w:tblGrid>
        <w:gridCol w:w="3118"/>
        <w:gridCol w:w="3044"/>
      </w:tblGrid>
      <w:tr w:rsidR="00D448C1" w:rsidTr="00D448C1">
        <w:trPr>
          <w:trHeight w:val="195"/>
        </w:trPr>
        <w:tc>
          <w:tcPr>
            <w:tcW w:w="3118" w:type="dxa"/>
            <w:tcBorders>
              <w:top w:val="single" w:sz="8" w:space="0" w:color="auto"/>
              <w:left w:val="single" w:sz="8" w:space="0" w:color="auto"/>
              <w:right w:val="single" w:sz="8" w:space="0" w:color="auto"/>
            </w:tcBorders>
            <w:shd w:val="clear" w:color="auto" w:fill="auto"/>
            <w:vAlign w:val="bottom"/>
          </w:tcPr>
          <w:p w:rsidR="00D448C1" w:rsidRDefault="00D448C1" w:rsidP="00D448C1">
            <w:pPr>
              <w:spacing w:line="0" w:lineRule="atLeast"/>
              <w:ind w:left="1560" w:hanging="993"/>
              <w:rPr>
                <w:rFonts w:ascii="Times New Roman" w:eastAsia="Times New Roman" w:hAnsi="Times New Roman"/>
                <w:b/>
                <w:sz w:val="24"/>
              </w:rPr>
            </w:pPr>
            <w:r>
              <w:rPr>
                <w:rFonts w:ascii="Times New Roman" w:eastAsia="Times New Roman" w:hAnsi="Times New Roman"/>
                <w:b/>
                <w:sz w:val="24"/>
              </w:rPr>
              <w:t>Zachowanie</w:t>
            </w:r>
          </w:p>
        </w:tc>
        <w:tc>
          <w:tcPr>
            <w:tcW w:w="3044" w:type="dxa"/>
            <w:tcBorders>
              <w:top w:val="single" w:sz="8" w:space="0" w:color="auto"/>
              <w:right w:val="single" w:sz="8" w:space="0" w:color="auto"/>
            </w:tcBorders>
            <w:shd w:val="clear" w:color="auto" w:fill="auto"/>
            <w:vAlign w:val="bottom"/>
          </w:tcPr>
          <w:p w:rsidR="00D448C1" w:rsidRDefault="00D448C1" w:rsidP="000F7F3C">
            <w:pPr>
              <w:spacing w:line="0" w:lineRule="atLeast"/>
              <w:jc w:val="center"/>
              <w:rPr>
                <w:rFonts w:ascii="Times New Roman" w:eastAsia="Times New Roman" w:hAnsi="Times New Roman"/>
                <w:b/>
                <w:sz w:val="24"/>
              </w:rPr>
            </w:pPr>
            <w:r>
              <w:rPr>
                <w:rFonts w:ascii="Times New Roman" w:eastAsia="Times New Roman" w:hAnsi="Times New Roman"/>
                <w:b/>
                <w:sz w:val="24"/>
              </w:rPr>
              <w:t>Punkty</w:t>
            </w:r>
          </w:p>
        </w:tc>
      </w:tr>
      <w:tr w:rsidR="00D448C1" w:rsidTr="00D448C1">
        <w:trPr>
          <w:trHeight w:val="139"/>
        </w:trPr>
        <w:tc>
          <w:tcPr>
            <w:tcW w:w="3118" w:type="dxa"/>
            <w:tcBorders>
              <w:left w:val="single" w:sz="8" w:space="0" w:color="auto"/>
              <w:bottom w:val="single" w:sz="8" w:space="0" w:color="auto"/>
              <w:right w:val="single" w:sz="8" w:space="0" w:color="auto"/>
            </w:tcBorders>
            <w:shd w:val="clear" w:color="auto" w:fill="auto"/>
            <w:vAlign w:val="bottom"/>
          </w:tcPr>
          <w:p w:rsidR="00D448C1" w:rsidRDefault="00D448C1" w:rsidP="00D448C1">
            <w:pPr>
              <w:spacing w:line="0" w:lineRule="atLeast"/>
              <w:rPr>
                <w:rFonts w:ascii="Times New Roman" w:eastAsia="Times New Roman" w:hAnsi="Times New Roman"/>
                <w:sz w:val="17"/>
              </w:rPr>
            </w:pPr>
          </w:p>
        </w:tc>
        <w:tc>
          <w:tcPr>
            <w:tcW w:w="3044" w:type="dxa"/>
            <w:tcBorders>
              <w:bottom w:val="single" w:sz="8" w:space="0" w:color="auto"/>
              <w:right w:val="single" w:sz="8" w:space="0" w:color="auto"/>
            </w:tcBorders>
            <w:shd w:val="clear" w:color="auto" w:fill="auto"/>
            <w:vAlign w:val="bottom"/>
          </w:tcPr>
          <w:p w:rsidR="00D448C1" w:rsidRDefault="00D448C1" w:rsidP="000F7F3C">
            <w:pPr>
              <w:spacing w:line="0" w:lineRule="atLeast"/>
              <w:rPr>
                <w:rFonts w:ascii="Times New Roman" w:eastAsia="Times New Roman" w:hAnsi="Times New Roman"/>
                <w:sz w:val="17"/>
              </w:rPr>
            </w:pPr>
          </w:p>
        </w:tc>
      </w:tr>
      <w:tr w:rsidR="00D448C1" w:rsidTr="00D448C1">
        <w:trPr>
          <w:trHeight w:val="183"/>
        </w:trPr>
        <w:tc>
          <w:tcPr>
            <w:tcW w:w="3118" w:type="dxa"/>
            <w:tcBorders>
              <w:left w:val="single" w:sz="8" w:space="0" w:color="auto"/>
              <w:right w:val="single" w:sz="8" w:space="0" w:color="auto"/>
            </w:tcBorders>
            <w:shd w:val="clear" w:color="auto" w:fill="auto"/>
            <w:vAlign w:val="bottom"/>
          </w:tcPr>
          <w:p w:rsidR="00D448C1" w:rsidRDefault="00D448C1" w:rsidP="000F7F3C">
            <w:pPr>
              <w:spacing w:line="265" w:lineRule="exact"/>
              <w:ind w:left="100"/>
              <w:rPr>
                <w:rFonts w:ascii="Times New Roman" w:eastAsia="Times New Roman" w:hAnsi="Times New Roman"/>
                <w:b/>
                <w:sz w:val="24"/>
              </w:rPr>
            </w:pPr>
            <w:r>
              <w:rPr>
                <w:rFonts w:ascii="Times New Roman" w:eastAsia="Times New Roman" w:hAnsi="Times New Roman"/>
                <w:b/>
                <w:sz w:val="24"/>
              </w:rPr>
              <w:t>Wzorowe</w:t>
            </w:r>
          </w:p>
        </w:tc>
        <w:tc>
          <w:tcPr>
            <w:tcW w:w="3044" w:type="dxa"/>
            <w:tcBorders>
              <w:right w:val="single" w:sz="8" w:space="0" w:color="auto"/>
            </w:tcBorders>
            <w:shd w:val="clear" w:color="auto" w:fill="auto"/>
            <w:vAlign w:val="bottom"/>
          </w:tcPr>
          <w:p w:rsidR="00D448C1" w:rsidRPr="00D448C1" w:rsidRDefault="00D448C1" w:rsidP="000F7F3C">
            <w:pPr>
              <w:spacing w:line="264" w:lineRule="exact"/>
              <w:jc w:val="center"/>
              <w:rPr>
                <w:rFonts w:ascii="Times New Roman" w:eastAsia="Times New Roman" w:hAnsi="Times New Roman"/>
                <w:b/>
                <w:w w:val="98"/>
                <w:sz w:val="24"/>
                <w:szCs w:val="24"/>
              </w:rPr>
            </w:pPr>
            <w:r w:rsidRPr="00D448C1">
              <w:rPr>
                <w:rFonts w:ascii="Times New Roman" w:eastAsia="Times New Roman" w:hAnsi="Times New Roman"/>
                <w:b/>
                <w:w w:val="98"/>
                <w:sz w:val="24"/>
                <w:szCs w:val="24"/>
              </w:rPr>
              <w:t>200 i więcej</w:t>
            </w:r>
          </w:p>
        </w:tc>
      </w:tr>
      <w:tr w:rsidR="00D448C1" w:rsidTr="00D448C1">
        <w:trPr>
          <w:trHeight w:val="80"/>
        </w:trPr>
        <w:tc>
          <w:tcPr>
            <w:tcW w:w="3118" w:type="dxa"/>
            <w:tcBorders>
              <w:left w:val="single" w:sz="8" w:space="0" w:color="auto"/>
              <w:bottom w:val="single" w:sz="8" w:space="0" w:color="auto"/>
              <w:right w:val="single" w:sz="8" w:space="0" w:color="auto"/>
            </w:tcBorders>
            <w:shd w:val="clear" w:color="auto" w:fill="auto"/>
            <w:vAlign w:val="bottom"/>
          </w:tcPr>
          <w:p w:rsidR="00D448C1" w:rsidRDefault="00D448C1" w:rsidP="000F7F3C">
            <w:pPr>
              <w:spacing w:line="0" w:lineRule="atLeast"/>
              <w:rPr>
                <w:rFonts w:ascii="Times New Roman" w:eastAsia="Times New Roman" w:hAnsi="Times New Roman"/>
                <w:sz w:val="17"/>
              </w:rPr>
            </w:pPr>
          </w:p>
        </w:tc>
        <w:tc>
          <w:tcPr>
            <w:tcW w:w="3044" w:type="dxa"/>
            <w:tcBorders>
              <w:bottom w:val="single" w:sz="8" w:space="0" w:color="auto"/>
              <w:right w:val="single" w:sz="8" w:space="0" w:color="auto"/>
            </w:tcBorders>
            <w:shd w:val="clear" w:color="auto" w:fill="auto"/>
            <w:vAlign w:val="bottom"/>
          </w:tcPr>
          <w:p w:rsidR="00D448C1" w:rsidRPr="00D448C1" w:rsidRDefault="00D448C1" w:rsidP="000F7F3C">
            <w:pPr>
              <w:spacing w:line="0" w:lineRule="atLeast"/>
              <w:rPr>
                <w:rFonts w:ascii="Times New Roman" w:eastAsia="Times New Roman" w:hAnsi="Times New Roman"/>
                <w:b/>
                <w:sz w:val="24"/>
                <w:szCs w:val="24"/>
              </w:rPr>
            </w:pPr>
          </w:p>
        </w:tc>
      </w:tr>
      <w:tr w:rsidR="00D448C1" w:rsidTr="00D448C1">
        <w:trPr>
          <w:trHeight w:val="181"/>
        </w:trPr>
        <w:tc>
          <w:tcPr>
            <w:tcW w:w="3118" w:type="dxa"/>
            <w:tcBorders>
              <w:left w:val="single" w:sz="8" w:space="0" w:color="auto"/>
              <w:right w:val="single" w:sz="8" w:space="0" w:color="auto"/>
            </w:tcBorders>
            <w:shd w:val="clear" w:color="auto" w:fill="auto"/>
            <w:vAlign w:val="bottom"/>
          </w:tcPr>
          <w:p w:rsidR="00D448C1" w:rsidRDefault="00D448C1" w:rsidP="000F7F3C">
            <w:pPr>
              <w:spacing w:line="263" w:lineRule="exact"/>
              <w:ind w:left="100"/>
              <w:rPr>
                <w:rFonts w:ascii="Times New Roman" w:eastAsia="Times New Roman" w:hAnsi="Times New Roman"/>
                <w:b/>
                <w:sz w:val="24"/>
              </w:rPr>
            </w:pPr>
            <w:r>
              <w:rPr>
                <w:rFonts w:ascii="Times New Roman" w:eastAsia="Times New Roman" w:hAnsi="Times New Roman"/>
                <w:b/>
                <w:sz w:val="24"/>
              </w:rPr>
              <w:t>Bardzo dobre</w:t>
            </w:r>
          </w:p>
        </w:tc>
        <w:tc>
          <w:tcPr>
            <w:tcW w:w="3044" w:type="dxa"/>
            <w:tcBorders>
              <w:right w:val="single" w:sz="8" w:space="0" w:color="auto"/>
            </w:tcBorders>
            <w:shd w:val="clear" w:color="auto" w:fill="auto"/>
            <w:vAlign w:val="bottom"/>
          </w:tcPr>
          <w:p w:rsidR="00D448C1" w:rsidRPr="00D448C1" w:rsidRDefault="00D448C1" w:rsidP="000F7F3C">
            <w:pPr>
              <w:spacing w:line="263" w:lineRule="exact"/>
              <w:jc w:val="center"/>
              <w:rPr>
                <w:rFonts w:ascii="Times New Roman" w:eastAsia="Times New Roman" w:hAnsi="Times New Roman"/>
                <w:b/>
                <w:w w:val="99"/>
                <w:sz w:val="24"/>
                <w:szCs w:val="24"/>
              </w:rPr>
            </w:pPr>
            <w:r w:rsidRPr="00D448C1">
              <w:rPr>
                <w:rFonts w:ascii="Times New Roman" w:eastAsia="Times New Roman" w:hAnsi="Times New Roman"/>
                <w:b/>
                <w:w w:val="99"/>
                <w:sz w:val="24"/>
                <w:szCs w:val="24"/>
              </w:rPr>
              <w:t>151-199</w:t>
            </w:r>
          </w:p>
        </w:tc>
      </w:tr>
      <w:tr w:rsidR="00D448C1" w:rsidTr="00D448C1">
        <w:trPr>
          <w:trHeight w:val="139"/>
        </w:trPr>
        <w:tc>
          <w:tcPr>
            <w:tcW w:w="3118" w:type="dxa"/>
            <w:tcBorders>
              <w:left w:val="single" w:sz="8" w:space="0" w:color="auto"/>
              <w:bottom w:val="single" w:sz="8" w:space="0" w:color="auto"/>
              <w:right w:val="single" w:sz="8" w:space="0" w:color="auto"/>
            </w:tcBorders>
            <w:shd w:val="clear" w:color="auto" w:fill="auto"/>
            <w:vAlign w:val="bottom"/>
          </w:tcPr>
          <w:p w:rsidR="00D448C1" w:rsidRDefault="00D448C1" w:rsidP="000F7F3C">
            <w:pPr>
              <w:spacing w:line="0" w:lineRule="atLeast"/>
              <w:rPr>
                <w:rFonts w:ascii="Times New Roman" w:eastAsia="Times New Roman" w:hAnsi="Times New Roman"/>
                <w:sz w:val="17"/>
              </w:rPr>
            </w:pPr>
          </w:p>
        </w:tc>
        <w:tc>
          <w:tcPr>
            <w:tcW w:w="3044" w:type="dxa"/>
            <w:tcBorders>
              <w:bottom w:val="single" w:sz="8" w:space="0" w:color="auto"/>
              <w:right w:val="single" w:sz="8" w:space="0" w:color="auto"/>
            </w:tcBorders>
            <w:shd w:val="clear" w:color="auto" w:fill="auto"/>
            <w:vAlign w:val="bottom"/>
          </w:tcPr>
          <w:p w:rsidR="00D448C1" w:rsidRPr="00D448C1" w:rsidRDefault="00D448C1" w:rsidP="000F7F3C">
            <w:pPr>
              <w:spacing w:line="0" w:lineRule="atLeast"/>
              <w:rPr>
                <w:rFonts w:ascii="Times New Roman" w:eastAsia="Times New Roman" w:hAnsi="Times New Roman"/>
                <w:b/>
                <w:sz w:val="24"/>
                <w:szCs w:val="24"/>
              </w:rPr>
            </w:pPr>
          </w:p>
        </w:tc>
      </w:tr>
      <w:tr w:rsidR="00D448C1" w:rsidTr="00D448C1">
        <w:trPr>
          <w:trHeight w:val="183"/>
        </w:trPr>
        <w:tc>
          <w:tcPr>
            <w:tcW w:w="3118" w:type="dxa"/>
            <w:tcBorders>
              <w:left w:val="single" w:sz="8" w:space="0" w:color="auto"/>
              <w:right w:val="single" w:sz="8" w:space="0" w:color="auto"/>
            </w:tcBorders>
            <w:shd w:val="clear" w:color="auto" w:fill="auto"/>
            <w:vAlign w:val="bottom"/>
          </w:tcPr>
          <w:p w:rsidR="00D448C1" w:rsidRDefault="00D448C1" w:rsidP="000F7F3C">
            <w:pPr>
              <w:spacing w:line="265" w:lineRule="exact"/>
              <w:ind w:left="100"/>
              <w:rPr>
                <w:rFonts w:ascii="Times New Roman" w:eastAsia="Times New Roman" w:hAnsi="Times New Roman"/>
                <w:b/>
                <w:sz w:val="24"/>
              </w:rPr>
            </w:pPr>
            <w:r>
              <w:rPr>
                <w:rFonts w:ascii="Times New Roman" w:eastAsia="Times New Roman" w:hAnsi="Times New Roman"/>
                <w:b/>
                <w:sz w:val="24"/>
              </w:rPr>
              <w:t>Dobre</w:t>
            </w:r>
          </w:p>
        </w:tc>
        <w:tc>
          <w:tcPr>
            <w:tcW w:w="3044" w:type="dxa"/>
            <w:tcBorders>
              <w:right w:val="single" w:sz="8" w:space="0" w:color="auto"/>
            </w:tcBorders>
            <w:shd w:val="clear" w:color="auto" w:fill="auto"/>
            <w:vAlign w:val="bottom"/>
          </w:tcPr>
          <w:p w:rsidR="00D448C1" w:rsidRPr="00D448C1" w:rsidRDefault="00D448C1" w:rsidP="000F7F3C">
            <w:pPr>
              <w:spacing w:line="264" w:lineRule="exact"/>
              <w:jc w:val="center"/>
              <w:rPr>
                <w:rFonts w:ascii="Times New Roman" w:eastAsia="Times New Roman" w:hAnsi="Times New Roman"/>
                <w:b/>
                <w:w w:val="99"/>
                <w:sz w:val="24"/>
                <w:szCs w:val="24"/>
              </w:rPr>
            </w:pPr>
            <w:r w:rsidRPr="00D448C1">
              <w:rPr>
                <w:rFonts w:ascii="Times New Roman" w:eastAsia="Times New Roman" w:hAnsi="Times New Roman"/>
                <w:b/>
                <w:w w:val="99"/>
                <w:sz w:val="24"/>
                <w:szCs w:val="24"/>
              </w:rPr>
              <w:t>100-150</w:t>
            </w:r>
          </w:p>
        </w:tc>
      </w:tr>
      <w:tr w:rsidR="00D448C1" w:rsidTr="00D448C1">
        <w:trPr>
          <w:trHeight w:val="139"/>
        </w:trPr>
        <w:tc>
          <w:tcPr>
            <w:tcW w:w="3118" w:type="dxa"/>
            <w:tcBorders>
              <w:left w:val="single" w:sz="8" w:space="0" w:color="auto"/>
              <w:bottom w:val="single" w:sz="8" w:space="0" w:color="auto"/>
              <w:right w:val="single" w:sz="8" w:space="0" w:color="auto"/>
            </w:tcBorders>
            <w:shd w:val="clear" w:color="auto" w:fill="auto"/>
            <w:vAlign w:val="bottom"/>
          </w:tcPr>
          <w:p w:rsidR="00D448C1" w:rsidRDefault="00D448C1" w:rsidP="000F7F3C">
            <w:pPr>
              <w:spacing w:line="0" w:lineRule="atLeast"/>
              <w:rPr>
                <w:rFonts w:ascii="Times New Roman" w:eastAsia="Times New Roman" w:hAnsi="Times New Roman"/>
                <w:sz w:val="17"/>
              </w:rPr>
            </w:pPr>
          </w:p>
        </w:tc>
        <w:tc>
          <w:tcPr>
            <w:tcW w:w="3044" w:type="dxa"/>
            <w:tcBorders>
              <w:bottom w:val="single" w:sz="8" w:space="0" w:color="auto"/>
              <w:right w:val="single" w:sz="8" w:space="0" w:color="auto"/>
            </w:tcBorders>
            <w:shd w:val="clear" w:color="auto" w:fill="auto"/>
            <w:vAlign w:val="bottom"/>
          </w:tcPr>
          <w:p w:rsidR="00D448C1" w:rsidRPr="00D448C1" w:rsidRDefault="00D448C1" w:rsidP="000F7F3C">
            <w:pPr>
              <w:spacing w:line="0" w:lineRule="atLeast"/>
              <w:rPr>
                <w:rFonts w:ascii="Times New Roman" w:eastAsia="Times New Roman" w:hAnsi="Times New Roman"/>
                <w:b/>
                <w:sz w:val="24"/>
                <w:szCs w:val="24"/>
              </w:rPr>
            </w:pPr>
          </w:p>
        </w:tc>
      </w:tr>
      <w:tr w:rsidR="00D448C1" w:rsidTr="00D448C1">
        <w:trPr>
          <w:trHeight w:val="181"/>
        </w:trPr>
        <w:tc>
          <w:tcPr>
            <w:tcW w:w="3118" w:type="dxa"/>
            <w:tcBorders>
              <w:left w:val="single" w:sz="8" w:space="0" w:color="auto"/>
              <w:right w:val="single" w:sz="8" w:space="0" w:color="auto"/>
            </w:tcBorders>
            <w:shd w:val="clear" w:color="auto" w:fill="auto"/>
            <w:vAlign w:val="bottom"/>
          </w:tcPr>
          <w:p w:rsidR="00D448C1" w:rsidRDefault="00D448C1" w:rsidP="000F7F3C">
            <w:pPr>
              <w:spacing w:line="263" w:lineRule="exact"/>
              <w:ind w:left="100"/>
              <w:rPr>
                <w:rFonts w:ascii="Times New Roman" w:eastAsia="Times New Roman" w:hAnsi="Times New Roman"/>
                <w:b/>
                <w:sz w:val="24"/>
              </w:rPr>
            </w:pPr>
            <w:r>
              <w:rPr>
                <w:rFonts w:ascii="Times New Roman" w:eastAsia="Times New Roman" w:hAnsi="Times New Roman"/>
                <w:b/>
                <w:sz w:val="24"/>
              </w:rPr>
              <w:t>Poprawne</w:t>
            </w:r>
          </w:p>
        </w:tc>
        <w:tc>
          <w:tcPr>
            <w:tcW w:w="3044" w:type="dxa"/>
            <w:tcBorders>
              <w:right w:val="single" w:sz="8" w:space="0" w:color="auto"/>
            </w:tcBorders>
            <w:shd w:val="clear" w:color="auto" w:fill="auto"/>
            <w:vAlign w:val="bottom"/>
          </w:tcPr>
          <w:p w:rsidR="00D448C1" w:rsidRPr="00D448C1" w:rsidRDefault="00D448C1" w:rsidP="000F7F3C">
            <w:pPr>
              <w:spacing w:line="263" w:lineRule="exact"/>
              <w:jc w:val="center"/>
              <w:rPr>
                <w:rFonts w:ascii="Times New Roman" w:eastAsia="Times New Roman" w:hAnsi="Times New Roman"/>
                <w:b/>
                <w:w w:val="99"/>
                <w:sz w:val="24"/>
                <w:szCs w:val="24"/>
              </w:rPr>
            </w:pPr>
            <w:r w:rsidRPr="00D448C1">
              <w:rPr>
                <w:rFonts w:ascii="Times New Roman" w:eastAsia="Times New Roman" w:hAnsi="Times New Roman"/>
                <w:b/>
                <w:w w:val="99"/>
                <w:sz w:val="24"/>
                <w:szCs w:val="24"/>
              </w:rPr>
              <w:t>51-99</w:t>
            </w:r>
          </w:p>
        </w:tc>
      </w:tr>
      <w:tr w:rsidR="00D448C1" w:rsidTr="00D448C1">
        <w:trPr>
          <w:trHeight w:val="139"/>
        </w:trPr>
        <w:tc>
          <w:tcPr>
            <w:tcW w:w="3118" w:type="dxa"/>
            <w:tcBorders>
              <w:left w:val="single" w:sz="8" w:space="0" w:color="auto"/>
              <w:bottom w:val="single" w:sz="8" w:space="0" w:color="auto"/>
              <w:right w:val="single" w:sz="8" w:space="0" w:color="auto"/>
            </w:tcBorders>
            <w:shd w:val="clear" w:color="auto" w:fill="auto"/>
            <w:vAlign w:val="bottom"/>
          </w:tcPr>
          <w:p w:rsidR="00D448C1" w:rsidRDefault="00D448C1" w:rsidP="000F7F3C">
            <w:pPr>
              <w:spacing w:line="0" w:lineRule="atLeast"/>
              <w:rPr>
                <w:rFonts w:ascii="Times New Roman" w:eastAsia="Times New Roman" w:hAnsi="Times New Roman"/>
                <w:sz w:val="17"/>
              </w:rPr>
            </w:pPr>
          </w:p>
        </w:tc>
        <w:tc>
          <w:tcPr>
            <w:tcW w:w="3044" w:type="dxa"/>
            <w:tcBorders>
              <w:bottom w:val="single" w:sz="8" w:space="0" w:color="auto"/>
              <w:right w:val="single" w:sz="8" w:space="0" w:color="auto"/>
            </w:tcBorders>
            <w:shd w:val="clear" w:color="auto" w:fill="auto"/>
            <w:vAlign w:val="bottom"/>
          </w:tcPr>
          <w:p w:rsidR="00D448C1" w:rsidRPr="00D448C1" w:rsidRDefault="00D448C1" w:rsidP="000F7F3C">
            <w:pPr>
              <w:spacing w:line="0" w:lineRule="atLeast"/>
              <w:rPr>
                <w:rFonts w:ascii="Times New Roman" w:eastAsia="Times New Roman" w:hAnsi="Times New Roman"/>
                <w:b/>
                <w:sz w:val="24"/>
                <w:szCs w:val="24"/>
              </w:rPr>
            </w:pPr>
          </w:p>
        </w:tc>
      </w:tr>
      <w:tr w:rsidR="00D448C1" w:rsidTr="00D448C1">
        <w:trPr>
          <w:trHeight w:val="183"/>
        </w:trPr>
        <w:tc>
          <w:tcPr>
            <w:tcW w:w="3118" w:type="dxa"/>
            <w:tcBorders>
              <w:left w:val="single" w:sz="8" w:space="0" w:color="auto"/>
              <w:right w:val="single" w:sz="8" w:space="0" w:color="auto"/>
            </w:tcBorders>
            <w:shd w:val="clear" w:color="auto" w:fill="auto"/>
            <w:vAlign w:val="bottom"/>
          </w:tcPr>
          <w:p w:rsidR="00D448C1" w:rsidRDefault="00D448C1" w:rsidP="000F7F3C">
            <w:pPr>
              <w:spacing w:line="265" w:lineRule="exact"/>
              <w:ind w:left="100"/>
              <w:rPr>
                <w:rFonts w:ascii="Times New Roman" w:eastAsia="Times New Roman" w:hAnsi="Times New Roman"/>
                <w:b/>
                <w:sz w:val="24"/>
              </w:rPr>
            </w:pPr>
            <w:r>
              <w:rPr>
                <w:rFonts w:ascii="Times New Roman" w:eastAsia="Times New Roman" w:hAnsi="Times New Roman"/>
                <w:b/>
                <w:sz w:val="24"/>
              </w:rPr>
              <w:t>Nieodpowiednie</w:t>
            </w:r>
          </w:p>
        </w:tc>
        <w:tc>
          <w:tcPr>
            <w:tcW w:w="3044" w:type="dxa"/>
            <w:tcBorders>
              <w:right w:val="single" w:sz="8" w:space="0" w:color="auto"/>
            </w:tcBorders>
            <w:shd w:val="clear" w:color="auto" w:fill="auto"/>
            <w:vAlign w:val="bottom"/>
          </w:tcPr>
          <w:p w:rsidR="00D448C1" w:rsidRPr="00D448C1" w:rsidRDefault="00D448C1" w:rsidP="000F7F3C">
            <w:pPr>
              <w:spacing w:line="264" w:lineRule="exact"/>
              <w:jc w:val="center"/>
              <w:rPr>
                <w:rFonts w:ascii="Times New Roman" w:eastAsia="Times New Roman" w:hAnsi="Times New Roman"/>
                <w:b/>
                <w:w w:val="99"/>
                <w:sz w:val="24"/>
                <w:szCs w:val="24"/>
              </w:rPr>
            </w:pPr>
            <w:r w:rsidRPr="00D448C1">
              <w:rPr>
                <w:rFonts w:ascii="Times New Roman" w:eastAsia="Times New Roman" w:hAnsi="Times New Roman"/>
                <w:b/>
                <w:w w:val="99"/>
                <w:sz w:val="24"/>
                <w:szCs w:val="24"/>
              </w:rPr>
              <w:t>21-50</w:t>
            </w:r>
          </w:p>
        </w:tc>
      </w:tr>
      <w:tr w:rsidR="00D448C1" w:rsidTr="00D448C1">
        <w:trPr>
          <w:trHeight w:val="139"/>
        </w:trPr>
        <w:tc>
          <w:tcPr>
            <w:tcW w:w="3118" w:type="dxa"/>
            <w:tcBorders>
              <w:left w:val="single" w:sz="8" w:space="0" w:color="auto"/>
              <w:bottom w:val="single" w:sz="8" w:space="0" w:color="auto"/>
              <w:right w:val="single" w:sz="8" w:space="0" w:color="auto"/>
            </w:tcBorders>
            <w:shd w:val="clear" w:color="auto" w:fill="auto"/>
            <w:vAlign w:val="bottom"/>
          </w:tcPr>
          <w:p w:rsidR="00D448C1" w:rsidRDefault="00D448C1" w:rsidP="000F7F3C">
            <w:pPr>
              <w:spacing w:line="0" w:lineRule="atLeast"/>
              <w:rPr>
                <w:rFonts w:ascii="Times New Roman" w:eastAsia="Times New Roman" w:hAnsi="Times New Roman"/>
                <w:sz w:val="17"/>
              </w:rPr>
            </w:pPr>
          </w:p>
        </w:tc>
        <w:tc>
          <w:tcPr>
            <w:tcW w:w="3044" w:type="dxa"/>
            <w:tcBorders>
              <w:bottom w:val="single" w:sz="8" w:space="0" w:color="auto"/>
              <w:right w:val="single" w:sz="8" w:space="0" w:color="auto"/>
            </w:tcBorders>
            <w:shd w:val="clear" w:color="auto" w:fill="auto"/>
            <w:vAlign w:val="bottom"/>
          </w:tcPr>
          <w:p w:rsidR="00D448C1" w:rsidRPr="00D448C1" w:rsidRDefault="00D448C1" w:rsidP="000F7F3C">
            <w:pPr>
              <w:spacing w:line="0" w:lineRule="atLeast"/>
              <w:rPr>
                <w:rFonts w:ascii="Times New Roman" w:eastAsia="Times New Roman" w:hAnsi="Times New Roman"/>
                <w:b/>
                <w:sz w:val="24"/>
                <w:szCs w:val="24"/>
              </w:rPr>
            </w:pPr>
          </w:p>
        </w:tc>
      </w:tr>
      <w:tr w:rsidR="00D448C1" w:rsidTr="00D448C1">
        <w:trPr>
          <w:trHeight w:val="181"/>
        </w:trPr>
        <w:tc>
          <w:tcPr>
            <w:tcW w:w="3118" w:type="dxa"/>
            <w:tcBorders>
              <w:left w:val="single" w:sz="8" w:space="0" w:color="auto"/>
              <w:right w:val="single" w:sz="8" w:space="0" w:color="auto"/>
            </w:tcBorders>
            <w:shd w:val="clear" w:color="auto" w:fill="auto"/>
            <w:vAlign w:val="bottom"/>
          </w:tcPr>
          <w:p w:rsidR="00D448C1" w:rsidRDefault="00D448C1" w:rsidP="000F7F3C">
            <w:pPr>
              <w:spacing w:line="263" w:lineRule="exact"/>
              <w:ind w:left="100"/>
              <w:rPr>
                <w:rFonts w:ascii="Times New Roman" w:eastAsia="Times New Roman" w:hAnsi="Times New Roman"/>
                <w:b/>
                <w:sz w:val="24"/>
              </w:rPr>
            </w:pPr>
            <w:r>
              <w:rPr>
                <w:rFonts w:ascii="Times New Roman" w:eastAsia="Times New Roman" w:hAnsi="Times New Roman"/>
                <w:b/>
                <w:sz w:val="24"/>
              </w:rPr>
              <w:t>Naganne</w:t>
            </w:r>
          </w:p>
        </w:tc>
        <w:tc>
          <w:tcPr>
            <w:tcW w:w="3044" w:type="dxa"/>
            <w:tcBorders>
              <w:right w:val="single" w:sz="8" w:space="0" w:color="auto"/>
            </w:tcBorders>
            <w:shd w:val="clear" w:color="auto" w:fill="auto"/>
            <w:vAlign w:val="bottom"/>
          </w:tcPr>
          <w:p w:rsidR="00D448C1" w:rsidRPr="00D448C1" w:rsidRDefault="00D448C1" w:rsidP="000F7F3C">
            <w:pPr>
              <w:spacing w:line="263" w:lineRule="exact"/>
              <w:jc w:val="center"/>
              <w:rPr>
                <w:rFonts w:ascii="Times New Roman" w:eastAsia="Times New Roman" w:hAnsi="Times New Roman"/>
                <w:b/>
                <w:w w:val="98"/>
                <w:sz w:val="24"/>
                <w:szCs w:val="24"/>
              </w:rPr>
            </w:pPr>
            <w:r w:rsidRPr="00D448C1">
              <w:rPr>
                <w:rFonts w:ascii="Times New Roman" w:eastAsia="Times New Roman" w:hAnsi="Times New Roman"/>
                <w:b/>
                <w:w w:val="98"/>
                <w:sz w:val="24"/>
                <w:szCs w:val="24"/>
              </w:rPr>
              <w:t>20 i mniej</w:t>
            </w:r>
          </w:p>
        </w:tc>
      </w:tr>
      <w:tr w:rsidR="00D448C1" w:rsidTr="00D448C1">
        <w:trPr>
          <w:trHeight w:val="171"/>
        </w:trPr>
        <w:tc>
          <w:tcPr>
            <w:tcW w:w="3118" w:type="dxa"/>
            <w:tcBorders>
              <w:left w:val="single" w:sz="8" w:space="0" w:color="auto"/>
              <w:bottom w:val="single" w:sz="8" w:space="0" w:color="auto"/>
              <w:right w:val="single" w:sz="8" w:space="0" w:color="auto"/>
            </w:tcBorders>
            <w:shd w:val="clear" w:color="auto" w:fill="auto"/>
            <w:vAlign w:val="bottom"/>
          </w:tcPr>
          <w:p w:rsidR="00D448C1" w:rsidRDefault="00D448C1" w:rsidP="000F7F3C">
            <w:pPr>
              <w:spacing w:line="0" w:lineRule="atLeast"/>
              <w:rPr>
                <w:rFonts w:ascii="Times New Roman" w:eastAsia="Times New Roman" w:hAnsi="Times New Roman"/>
                <w:sz w:val="17"/>
              </w:rPr>
            </w:pPr>
          </w:p>
        </w:tc>
        <w:tc>
          <w:tcPr>
            <w:tcW w:w="3044" w:type="dxa"/>
            <w:tcBorders>
              <w:bottom w:val="single" w:sz="8" w:space="0" w:color="auto"/>
              <w:right w:val="single" w:sz="8" w:space="0" w:color="auto"/>
            </w:tcBorders>
            <w:shd w:val="clear" w:color="auto" w:fill="auto"/>
            <w:vAlign w:val="bottom"/>
          </w:tcPr>
          <w:p w:rsidR="00D448C1" w:rsidRPr="00D448C1" w:rsidRDefault="00D448C1" w:rsidP="000F7F3C">
            <w:pPr>
              <w:spacing w:line="0" w:lineRule="atLeast"/>
              <w:rPr>
                <w:rFonts w:ascii="Times New Roman" w:eastAsia="Times New Roman" w:hAnsi="Times New Roman"/>
                <w:b/>
                <w:sz w:val="17"/>
              </w:rPr>
            </w:pPr>
          </w:p>
        </w:tc>
      </w:tr>
    </w:tbl>
    <w:p w:rsidR="00D448C1" w:rsidRDefault="00D448C1" w:rsidP="008312FE">
      <w:pPr>
        <w:pStyle w:val="Akapitzlist"/>
        <w:tabs>
          <w:tab w:val="left" w:pos="721"/>
        </w:tabs>
        <w:spacing w:line="0" w:lineRule="atLeast"/>
        <w:ind w:left="1440"/>
        <w:jc w:val="both"/>
        <w:rPr>
          <w:rFonts w:ascii="Times New Roman" w:eastAsia="Times New Roman" w:hAnsi="Times New Roman"/>
          <w:sz w:val="24"/>
          <w:szCs w:val="24"/>
        </w:rPr>
      </w:pPr>
    </w:p>
    <w:p w:rsidR="00D618B3" w:rsidRPr="00D324BD" w:rsidRDefault="004128AF" w:rsidP="00670B60">
      <w:pPr>
        <w:pStyle w:val="Akapitzlist"/>
        <w:tabs>
          <w:tab w:val="left" w:pos="721"/>
        </w:tabs>
        <w:spacing w:line="0" w:lineRule="atLeast"/>
        <w:ind w:left="0"/>
        <w:jc w:val="both"/>
        <w:rPr>
          <w:rFonts w:ascii="Times New Roman" w:eastAsia="Times New Roman" w:hAnsi="Times New Roman"/>
          <w:b/>
          <w:sz w:val="24"/>
          <w:szCs w:val="24"/>
        </w:rPr>
      </w:pPr>
      <w:r>
        <w:rPr>
          <w:rFonts w:ascii="Times New Roman" w:eastAsia="Times New Roman" w:hAnsi="Times New Roman"/>
          <w:sz w:val="24"/>
          <w:szCs w:val="24"/>
        </w:rPr>
        <w:t xml:space="preserve">8. Punktowy system oceniania </w:t>
      </w:r>
      <w:r w:rsidRPr="00D324BD">
        <w:rPr>
          <w:rFonts w:ascii="Times New Roman" w:eastAsia="Times New Roman" w:hAnsi="Times New Roman"/>
          <w:b/>
          <w:sz w:val="24"/>
          <w:szCs w:val="24"/>
        </w:rPr>
        <w:t xml:space="preserve">- </w:t>
      </w:r>
      <w:r w:rsidR="00D618B3" w:rsidRPr="00D324BD">
        <w:rPr>
          <w:rFonts w:ascii="Times New Roman" w:eastAsia="Times New Roman" w:hAnsi="Times New Roman"/>
          <w:b/>
          <w:sz w:val="24"/>
          <w:szCs w:val="24"/>
        </w:rPr>
        <w:t>Punkty dodatnie</w:t>
      </w:r>
    </w:p>
    <w:p w:rsidR="00D448C1" w:rsidRPr="00D324BD" w:rsidRDefault="00D448C1" w:rsidP="008312FE">
      <w:pPr>
        <w:pStyle w:val="Akapitzlist"/>
        <w:tabs>
          <w:tab w:val="left" w:pos="721"/>
        </w:tabs>
        <w:spacing w:line="0" w:lineRule="atLeast"/>
        <w:ind w:left="1440"/>
        <w:jc w:val="both"/>
        <w:rPr>
          <w:rFonts w:ascii="Times New Roman" w:eastAsia="Times New Roman" w:hAnsi="Times New Roman"/>
          <w:b/>
          <w:sz w:val="24"/>
          <w:szCs w:val="24"/>
        </w:rPr>
      </w:pPr>
    </w:p>
    <w:p w:rsidR="00D448C1" w:rsidRDefault="00D448C1" w:rsidP="008312FE">
      <w:pPr>
        <w:pStyle w:val="Akapitzlist"/>
        <w:tabs>
          <w:tab w:val="left" w:pos="721"/>
        </w:tabs>
        <w:spacing w:line="0" w:lineRule="atLeast"/>
        <w:ind w:left="144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588"/>
        <w:gridCol w:w="1468"/>
        <w:gridCol w:w="1962"/>
        <w:gridCol w:w="2073"/>
      </w:tblGrid>
      <w:tr w:rsidR="002B102F" w:rsidRPr="008D4B5E" w:rsidTr="002531DC">
        <w:tc>
          <w:tcPr>
            <w:tcW w:w="856" w:type="dxa"/>
            <w:shd w:val="clear" w:color="auto" w:fill="auto"/>
          </w:tcPr>
          <w:p w:rsidR="002B102F" w:rsidRPr="008D4B5E" w:rsidRDefault="002B102F" w:rsidP="002531DC">
            <w:pPr>
              <w:jc w:val="center"/>
              <w:rPr>
                <w:rFonts w:ascii="Times New Roman" w:eastAsia="Times New Roman" w:hAnsi="Times New Roman"/>
                <w:b/>
                <w:bCs/>
                <w:sz w:val="26"/>
                <w:szCs w:val="26"/>
              </w:rPr>
            </w:pPr>
            <w:r w:rsidRPr="008D4B5E">
              <w:rPr>
                <w:rFonts w:ascii="Times New Roman" w:eastAsia="Times New Roman" w:hAnsi="Times New Roman"/>
                <w:b/>
                <w:bCs/>
                <w:sz w:val="26"/>
                <w:szCs w:val="26"/>
              </w:rPr>
              <w:t>Lp.</w:t>
            </w:r>
          </w:p>
        </w:tc>
        <w:tc>
          <w:tcPr>
            <w:tcW w:w="3827" w:type="dxa"/>
            <w:shd w:val="clear" w:color="auto" w:fill="auto"/>
          </w:tcPr>
          <w:p w:rsidR="002B102F" w:rsidRPr="008D4B5E" w:rsidRDefault="002B102F" w:rsidP="002531DC">
            <w:pPr>
              <w:jc w:val="center"/>
              <w:rPr>
                <w:rFonts w:ascii="Times New Roman" w:eastAsia="Times New Roman" w:hAnsi="Times New Roman"/>
                <w:b/>
                <w:bCs/>
                <w:sz w:val="26"/>
                <w:szCs w:val="26"/>
              </w:rPr>
            </w:pPr>
            <w:r w:rsidRPr="008D4B5E">
              <w:rPr>
                <w:rFonts w:ascii="Times New Roman" w:eastAsia="Times New Roman" w:hAnsi="Times New Roman"/>
                <w:b/>
                <w:bCs/>
                <w:sz w:val="26"/>
                <w:szCs w:val="26"/>
              </w:rPr>
              <w:t>Zachowanie ucznia</w:t>
            </w:r>
          </w:p>
        </w:tc>
        <w:tc>
          <w:tcPr>
            <w:tcW w:w="1623" w:type="dxa"/>
            <w:shd w:val="clear" w:color="auto" w:fill="auto"/>
          </w:tcPr>
          <w:p w:rsidR="002B102F" w:rsidRPr="008D4B5E" w:rsidRDefault="002B102F" w:rsidP="002531DC">
            <w:pPr>
              <w:jc w:val="center"/>
              <w:rPr>
                <w:rFonts w:ascii="Times New Roman" w:eastAsia="Times New Roman" w:hAnsi="Times New Roman"/>
                <w:b/>
                <w:bCs/>
                <w:sz w:val="26"/>
                <w:szCs w:val="26"/>
              </w:rPr>
            </w:pPr>
            <w:r w:rsidRPr="008D4B5E">
              <w:rPr>
                <w:rFonts w:ascii="Times New Roman" w:eastAsia="Times New Roman" w:hAnsi="Times New Roman"/>
                <w:b/>
                <w:bCs/>
                <w:sz w:val="26"/>
                <w:szCs w:val="26"/>
              </w:rPr>
              <w:t>Liczba punktów</w:t>
            </w:r>
          </w:p>
        </w:tc>
        <w:tc>
          <w:tcPr>
            <w:tcW w:w="2102" w:type="dxa"/>
            <w:shd w:val="clear" w:color="auto" w:fill="auto"/>
          </w:tcPr>
          <w:p w:rsidR="002B102F" w:rsidRPr="008D4B5E" w:rsidRDefault="002B102F" w:rsidP="002531DC">
            <w:pPr>
              <w:jc w:val="center"/>
              <w:rPr>
                <w:rFonts w:ascii="Times New Roman" w:eastAsia="Times New Roman" w:hAnsi="Times New Roman"/>
                <w:b/>
                <w:bCs/>
                <w:sz w:val="26"/>
                <w:szCs w:val="26"/>
              </w:rPr>
            </w:pPr>
            <w:r w:rsidRPr="008D4B5E">
              <w:rPr>
                <w:rFonts w:ascii="Times New Roman" w:eastAsia="Times New Roman" w:hAnsi="Times New Roman"/>
                <w:b/>
                <w:bCs/>
                <w:sz w:val="26"/>
                <w:szCs w:val="26"/>
              </w:rPr>
              <w:t>Częstotliwość wpisów</w:t>
            </w:r>
          </w:p>
        </w:tc>
        <w:tc>
          <w:tcPr>
            <w:tcW w:w="2102" w:type="dxa"/>
            <w:shd w:val="clear" w:color="auto" w:fill="auto"/>
          </w:tcPr>
          <w:p w:rsidR="002B102F" w:rsidRPr="008D4B5E" w:rsidRDefault="002B102F" w:rsidP="002531DC">
            <w:pPr>
              <w:jc w:val="center"/>
              <w:rPr>
                <w:rFonts w:ascii="Times New Roman" w:eastAsia="Times New Roman" w:hAnsi="Times New Roman"/>
                <w:b/>
                <w:bCs/>
                <w:sz w:val="26"/>
                <w:szCs w:val="26"/>
              </w:rPr>
            </w:pPr>
            <w:r w:rsidRPr="008D4B5E">
              <w:rPr>
                <w:rFonts w:ascii="Times New Roman" w:eastAsia="Times New Roman" w:hAnsi="Times New Roman"/>
                <w:b/>
                <w:bCs/>
                <w:sz w:val="26"/>
                <w:szCs w:val="26"/>
              </w:rPr>
              <w:t>Odpowiedzialny za wpis</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Uczęszczanie na zajęcia lekcyjne np. 100% (do 5 dni nieobecności usprawiedliwionych)</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20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Jednorazowo</w:t>
            </w:r>
          </w:p>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 xml:space="preserve">(na koniec I </w:t>
            </w:r>
            <w:proofErr w:type="spellStart"/>
            <w:r w:rsidRPr="008D4B5E">
              <w:rPr>
                <w:rFonts w:ascii="Times New Roman" w:eastAsia="Times New Roman" w:hAnsi="Times New Roman"/>
                <w:sz w:val="26"/>
                <w:szCs w:val="26"/>
              </w:rPr>
              <w:t>i</w:t>
            </w:r>
            <w:proofErr w:type="spellEnd"/>
            <w:r w:rsidRPr="008D4B5E">
              <w:rPr>
                <w:rFonts w:ascii="Times New Roman" w:eastAsia="Times New Roman" w:hAnsi="Times New Roman"/>
                <w:sz w:val="26"/>
                <w:szCs w:val="26"/>
              </w:rPr>
              <w:t xml:space="preserve"> II półrocza)</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Wychowawca</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Nieobecności usprawiedliwiane na bieżąco</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10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Jednorazowo</w:t>
            </w:r>
          </w:p>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 xml:space="preserve">(na koniec I </w:t>
            </w:r>
            <w:proofErr w:type="spellStart"/>
            <w:r w:rsidRPr="008D4B5E">
              <w:rPr>
                <w:rFonts w:ascii="Times New Roman" w:eastAsia="Times New Roman" w:hAnsi="Times New Roman"/>
                <w:sz w:val="26"/>
                <w:szCs w:val="26"/>
              </w:rPr>
              <w:t>i</w:t>
            </w:r>
            <w:proofErr w:type="spellEnd"/>
            <w:r w:rsidRPr="008D4B5E">
              <w:rPr>
                <w:rFonts w:ascii="Times New Roman" w:eastAsia="Times New Roman" w:hAnsi="Times New Roman"/>
                <w:sz w:val="26"/>
                <w:szCs w:val="26"/>
              </w:rPr>
              <w:t xml:space="preserve"> II półrocza)</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Wychowawca</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Wywiązywanie się z obowiązków dyżurnego</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1-5</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 koniec tygodnia)</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Wychowawca</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Brak uwag w ciągu miesiąca</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5</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Jednorazowo</w:t>
            </w:r>
          </w:p>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 koniec miesiąca)</w:t>
            </w:r>
          </w:p>
          <w:p w:rsidR="002B102F" w:rsidRPr="008D4B5E" w:rsidRDefault="002B102F" w:rsidP="002531DC">
            <w:pPr>
              <w:jc w:val="center"/>
              <w:rPr>
                <w:rFonts w:ascii="Times New Roman" w:eastAsia="Times New Roman" w:hAnsi="Times New Roman"/>
                <w:sz w:val="26"/>
                <w:szCs w:val="26"/>
              </w:rPr>
            </w:pP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Wychowawca</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Uczeń uzyskuje średnią ocen powyżej 5</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5</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Jednorazowo</w:t>
            </w:r>
          </w:p>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 xml:space="preserve">(na koniec I </w:t>
            </w:r>
            <w:proofErr w:type="spellStart"/>
            <w:r w:rsidRPr="008D4B5E">
              <w:rPr>
                <w:rFonts w:ascii="Times New Roman" w:eastAsia="Times New Roman" w:hAnsi="Times New Roman"/>
                <w:sz w:val="26"/>
                <w:szCs w:val="26"/>
              </w:rPr>
              <w:t>i</w:t>
            </w:r>
            <w:proofErr w:type="spellEnd"/>
            <w:r w:rsidRPr="008D4B5E">
              <w:rPr>
                <w:rFonts w:ascii="Times New Roman" w:eastAsia="Times New Roman" w:hAnsi="Times New Roman"/>
                <w:sz w:val="26"/>
                <w:szCs w:val="26"/>
              </w:rPr>
              <w:t xml:space="preserve"> II półrocza)</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Wychowawca</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Aktywny udział w kołach zainteresowań (powyżej 50% obecności)</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5</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Jednorazowo</w:t>
            </w:r>
          </w:p>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 xml:space="preserve">(na koniec I </w:t>
            </w:r>
            <w:proofErr w:type="spellStart"/>
            <w:r w:rsidRPr="008D4B5E">
              <w:rPr>
                <w:rFonts w:ascii="Times New Roman" w:eastAsia="Times New Roman" w:hAnsi="Times New Roman"/>
                <w:sz w:val="26"/>
                <w:szCs w:val="26"/>
              </w:rPr>
              <w:t>i</w:t>
            </w:r>
            <w:proofErr w:type="spellEnd"/>
            <w:r w:rsidRPr="008D4B5E">
              <w:rPr>
                <w:rFonts w:ascii="Times New Roman" w:eastAsia="Times New Roman" w:hAnsi="Times New Roman"/>
                <w:sz w:val="26"/>
                <w:szCs w:val="26"/>
              </w:rPr>
              <w:t xml:space="preserve"> II półrocza)</w:t>
            </w:r>
          </w:p>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lastRenderedPageBreak/>
              <w:t>Za każde koło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lastRenderedPageBreak/>
              <w:t>Nauczyciel prowadzący</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Przestrzeganie regulaminów szkolnych, wyjść na przerwy, wyjazdu do kina, teatru, wycieczek klasowych i szkolnych</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5</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Jednorazowo</w:t>
            </w:r>
          </w:p>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 xml:space="preserve">(na koniec I </w:t>
            </w:r>
            <w:proofErr w:type="spellStart"/>
            <w:r w:rsidRPr="008D4B5E">
              <w:rPr>
                <w:rFonts w:ascii="Times New Roman" w:eastAsia="Times New Roman" w:hAnsi="Times New Roman"/>
                <w:sz w:val="26"/>
                <w:szCs w:val="26"/>
              </w:rPr>
              <w:t>i</w:t>
            </w:r>
            <w:proofErr w:type="spellEnd"/>
            <w:r w:rsidRPr="008D4B5E">
              <w:rPr>
                <w:rFonts w:ascii="Times New Roman" w:eastAsia="Times New Roman" w:hAnsi="Times New Roman"/>
                <w:sz w:val="26"/>
                <w:szCs w:val="26"/>
              </w:rPr>
              <w:t xml:space="preserve"> II półrocza)</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Wychowawca</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 xml:space="preserve">Efektywne pełnienie funkcji w Samorządzie Uczniowskim </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1</w:t>
            </w:r>
            <w:r>
              <w:rPr>
                <w:rFonts w:ascii="Times New Roman" w:eastAsia="Times New Roman" w:hAnsi="Times New Roman"/>
                <w:sz w:val="26"/>
                <w:szCs w:val="26"/>
              </w:rPr>
              <w:t>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Jednorazowo</w:t>
            </w:r>
          </w:p>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 xml:space="preserve">(na koniec I </w:t>
            </w:r>
            <w:proofErr w:type="spellStart"/>
            <w:r w:rsidRPr="008D4B5E">
              <w:rPr>
                <w:rFonts w:ascii="Times New Roman" w:eastAsia="Times New Roman" w:hAnsi="Times New Roman"/>
                <w:sz w:val="26"/>
                <w:szCs w:val="26"/>
              </w:rPr>
              <w:t>i</w:t>
            </w:r>
            <w:proofErr w:type="spellEnd"/>
            <w:r w:rsidRPr="008D4B5E">
              <w:rPr>
                <w:rFonts w:ascii="Times New Roman" w:eastAsia="Times New Roman" w:hAnsi="Times New Roman"/>
                <w:sz w:val="26"/>
                <w:szCs w:val="26"/>
              </w:rPr>
              <w:t xml:space="preserve"> II półrocza)</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Opiekun SU</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 xml:space="preserve">Udział w inicjatywach Samorządu Uczniowskiego </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10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Opiekun SU</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 xml:space="preserve">Efektywne pełnienie funkcji w klasie </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5</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Jednorazowo</w:t>
            </w:r>
          </w:p>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 xml:space="preserve">(na koniec I </w:t>
            </w:r>
            <w:proofErr w:type="spellStart"/>
            <w:r w:rsidRPr="008D4B5E">
              <w:rPr>
                <w:rFonts w:ascii="Times New Roman" w:eastAsia="Times New Roman" w:hAnsi="Times New Roman"/>
                <w:sz w:val="26"/>
                <w:szCs w:val="26"/>
              </w:rPr>
              <w:t>i</w:t>
            </w:r>
            <w:proofErr w:type="spellEnd"/>
            <w:r w:rsidRPr="008D4B5E">
              <w:rPr>
                <w:rFonts w:ascii="Times New Roman" w:eastAsia="Times New Roman" w:hAnsi="Times New Roman"/>
                <w:sz w:val="26"/>
                <w:szCs w:val="26"/>
              </w:rPr>
              <w:t xml:space="preserve"> II półrocza)</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Wychowawca</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Praca na rzecz klasy (np. dbanie o porządek w klasie, wystrój klasy, gazetki klasowe)</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1-5</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Wychowawca</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Wolontariat</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15</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Jednorazowo</w:t>
            </w:r>
          </w:p>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 xml:space="preserve">(na koniec I </w:t>
            </w:r>
            <w:proofErr w:type="spellStart"/>
            <w:r w:rsidRPr="008D4B5E">
              <w:rPr>
                <w:rFonts w:ascii="Times New Roman" w:eastAsia="Times New Roman" w:hAnsi="Times New Roman"/>
                <w:sz w:val="26"/>
                <w:szCs w:val="26"/>
              </w:rPr>
              <w:t>i</w:t>
            </w:r>
            <w:proofErr w:type="spellEnd"/>
            <w:r w:rsidRPr="008D4B5E">
              <w:rPr>
                <w:rFonts w:ascii="Times New Roman" w:eastAsia="Times New Roman" w:hAnsi="Times New Roman"/>
                <w:sz w:val="26"/>
                <w:szCs w:val="26"/>
              </w:rPr>
              <w:t xml:space="preserve"> II półrocza)</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Przewodniczący Szkolnego Klubu Wolontariatu</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 xml:space="preserve">Udział w przedmiotowych konkursach szkolnych i zawodach sportowych </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5</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nauczyciele</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 xml:space="preserve">III miejsce w szkolnym konkursie przedmiotowym/ zawodach </w:t>
            </w:r>
            <w:proofErr w:type="spellStart"/>
            <w:r w:rsidRPr="008D4B5E">
              <w:rPr>
                <w:rFonts w:ascii="Times New Roman" w:eastAsia="Times New Roman" w:hAnsi="Times New Roman"/>
                <w:sz w:val="26"/>
                <w:szCs w:val="26"/>
              </w:rPr>
              <w:t>spotowych</w:t>
            </w:r>
            <w:proofErr w:type="spellEnd"/>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10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Nauczyciele</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 xml:space="preserve">II miejsce w szkolnym konkursie przedmiotowym/ zawodach </w:t>
            </w:r>
            <w:proofErr w:type="spellStart"/>
            <w:r w:rsidRPr="008D4B5E">
              <w:rPr>
                <w:rFonts w:ascii="Times New Roman" w:eastAsia="Times New Roman" w:hAnsi="Times New Roman"/>
                <w:sz w:val="26"/>
                <w:szCs w:val="26"/>
              </w:rPr>
              <w:t>spotowych</w:t>
            </w:r>
            <w:proofErr w:type="spellEnd"/>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15</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Nauczyciel</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I miejsce w szkolnym konkursie przedmiotowym/ zawodach sportowych</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20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Nauczyciele</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 xml:space="preserve">Udział w przedmiotowych konkursach/ zawodach sportowych na szczeblu gminnym, powiatowym, </w:t>
            </w:r>
            <w:r w:rsidRPr="008D4B5E">
              <w:rPr>
                <w:rFonts w:ascii="Times New Roman" w:eastAsia="Times New Roman" w:hAnsi="Times New Roman"/>
                <w:sz w:val="26"/>
                <w:szCs w:val="26"/>
              </w:rPr>
              <w:lastRenderedPageBreak/>
              <w:t>rejonowym</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lastRenderedPageBreak/>
              <w:t>15</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Nauczyciele</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III miejsce lub wyróżnienie w konkursie przedmiotowym/ zawodach sportowych na szczeblu gminnym, powiatowym, rejonowym</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20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Nauczyciele</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II miejsce w konkursie przedmiotowym/ zawodach sportowych na szczeblu gminnym, powiatowym, rejonowym</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25</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Nauczyciele</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I miejsce w konkursie przedmiotowym/ zawodach sportowych na szczeblu gminnym, powiatowym, rejonowym</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30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Nauczyciele</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Finalista konkursu przedmiotowego/ zawodów sportowych na szczeblu wojewódzkim</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50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Nauczyciele</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III miejsce lub wyróżnienie w konkursie przedmiotowym/ zawodach sportowych na szczeblu wojewódzkim</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60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Nauczyciele</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II miejsce w konkursie przedmiotowym/zawodach sportowych na szczeblu wojewódzkim</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70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Nauczyciele</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I miejsce w konkursie przedmiotowym/zawodach sportowych na szczeblu wojewódzkim</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80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Nauczyciele</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Finalista konkursu przedmiotowego/ zawodów sportowych na szczeblu ogólnopolskim, międzynarodowym</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90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Nauczyciel</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 xml:space="preserve">III miejsce lub wyróżnienie w konkursie przedmiotowym/zawodach </w:t>
            </w:r>
            <w:r w:rsidRPr="008D4B5E">
              <w:rPr>
                <w:rFonts w:ascii="Times New Roman" w:eastAsia="Times New Roman" w:hAnsi="Times New Roman"/>
                <w:sz w:val="26"/>
                <w:szCs w:val="26"/>
              </w:rPr>
              <w:lastRenderedPageBreak/>
              <w:t>sportowych na szczeblu ogólnopolskim, międzynarodowym</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lastRenderedPageBreak/>
              <w:t>110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Nauczyciel</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II miejsce w konkursie przedmiotowym/zawodach sportowych na szczeblu ogólnopolskim, międzynarodowym</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130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Nauczyciel</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II miejsce w konkursie przedmiotowym/zawodach sportowych na szczeblu ogólnopolskim, międzynarodowym</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150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Nauczyciel</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Pomoc koleżeńska (sporadyczna)</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3</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Nauczyciel</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Pomoc koleżeńska (systematyczna)</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20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Jednorazowo</w:t>
            </w:r>
          </w:p>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 xml:space="preserve">(na koniec I </w:t>
            </w:r>
            <w:proofErr w:type="spellStart"/>
            <w:r w:rsidRPr="008D4B5E">
              <w:rPr>
                <w:rFonts w:ascii="Times New Roman" w:eastAsia="Times New Roman" w:hAnsi="Times New Roman"/>
                <w:sz w:val="26"/>
                <w:szCs w:val="26"/>
              </w:rPr>
              <w:t>i</w:t>
            </w:r>
            <w:proofErr w:type="spellEnd"/>
            <w:r w:rsidRPr="008D4B5E">
              <w:rPr>
                <w:rFonts w:ascii="Times New Roman" w:eastAsia="Times New Roman" w:hAnsi="Times New Roman"/>
                <w:sz w:val="26"/>
                <w:szCs w:val="26"/>
              </w:rPr>
              <w:t xml:space="preserve"> II półrocza)</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Wychowawca</w:t>
            </w:r>
          </w:p>
          <w:p w:rsidR="002B102F" w:rsidRPr="008D4B5E" w:rsidRDefault="002B102F" w:rsidP="002531DC">
            <w:pPr>
              <w:jc w:val="center"/>
              <w:rPr>
                <w:rFonts w:ascii="Times New Roman" w:eastAsia="Times New Roman" w:hAnsi="Times New Roman"/>
                <w:sz w:val="26"/>
                <w:szCs w:val="26"/>
              </w:rPr>
            </w:pP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Pomoc nauczycielowi lub innym pracownikom szkoły</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5</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Nauczyciel</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sidRPr="008D4B5E">
              <w:rPr>
                <w:rFonts w:ascii="Times New Roman" w:eastAsia="Times New Roman" w:hAnsi="Times New Roman"/>
                <w:sz w:val="26"/>
                <w:szCs w:val="26"/>
              </w:rPr>
              <w:t>Własna inicjatywa ucznia w pełnieniu różnych przedsięwzięć i ich realizacja</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5-10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Każdorazowo</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Nauczyciel</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Pr="008D4B5E" w:rsidRDefault="002B102F" w:rsidP="002531DC">
            <w:pPr>
              <w:ind w:left="139"/>
              <w:rPr>
                <w:rFonts w:ascii="Times New Roman" w:eastAsia="Times New Roman" w:hAnsi="Times New Roman"/>
                <w:sz w:val="26"/>
                <w:szCs w:val="26"/>
              </w:rPr>
            </w:pPr>
            <w:r>
              <w:rPr>
                <w:rFonts w:ascii="Times New Roman" w:eastAsia="Times New Roman" w:hAnsi="Times New Roman"/>
                <w:sz w:val="26"/>
                <w:szCs w:val="26"/>
              </w:rPr>
              <w:t>Aktywny udział w pracy na rzecz szkoły. Udział pomoc w organizacji uroczystości szkolnych, apeli, konkursów, wykonanie dekoracji, obsługa sprzętu muzycznego</w:t>
            </w:r>
          </w:p>
        </w:tc>
        <w:tc>
          <w:tcPr>
            <w:tcW w:w="1623" w:type="dxa"/>
            <w:shd w:val="clear" w:color="auto" w:fill="auto"/>
          </w:tcPr>
          <w:p w:rsidR="002B102F" w:rsidRPr="008D4B5E"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5-10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Każdorazowo</w:t>
            </w:r>
          </w:p>
        </w:tc>
        <w:tc>
          <w:tcPr>
            <w:tcW w:w="2102"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 xml:space="preserve">Nauczyciel </w:t>
            </w:r>
          </w:p>
          <w:p w:rsidR="002B102F" w:rsidRPr="008D4B5E"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(organizator)</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Default="002B102F" w:rsidP="002531DC">
            <w:pPr>
              <w:ind w:left="139"/>
              <w:rPr>
                <w:rFonts w:ascii="Times New Roman" w:eastAsia="Times New Roman" w:hAnsi="Times New Roman"/>
                <w:sz w:val="26"/>
                <w:szCs w:val="26"/>
              </w:rPr>
            </w:pPr>
            <w:r>
              <w:rPr>
                <w:rFonts w:ascii="Times New Roman" w:eastAsia="Times New Roman" w:hAnsi="Times New Roman"/>
                <w:sz w:val="26"/>
                <w:szCs w:val="26"/>
              </w:rPr>
              <w:t>Reprezentowanie szkoły podczas uroczystości pozaszkolnych, miejskich</w:t>
            </w:r>
          </w:p>
        </w:tc>
        <w:tc>
          <w:tcPr>
            <w:tcW w:w="1623"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5</w:t>
            </w:r>
          </w:p>
        </w:tc>
        <w:tc>
          <w:tcPr>
            <w:tcW w:w="2102"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Każdorazowo</w:t>
            </w:r>
          </w:p>
        </w:tc>
        <w:tc>
          <w:tcPr>
            <w:tcW w:w="2102"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Wychowawca</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Default="002B102F" w:rsidP="002531DC">
            <w:pPr>
              <w:ind w:left="139"/>
              <w:rPr>
                <w:rFonts w:ascii="Times New Roman" w:eastAsia="Times New Roman" w:hAnsi="Times New Roman"/>
                <w:sz w:val="26"/>
                <w:szCs w:val="26"/>
              </w:rPr>
            </w:pPr>
            <w:r>
              <w:rPr>
                <w:rFonts w:ascii="Times New Roman" w:eastAsia="Times New Roman" w:hAnsi="Times New Roman"/>
                <w:sz w:val="26"/>
                <w:szCs w:val="26"/>
              </w:rPr>
              <w:t>Strój odświętny na uroczystościach szkolnych, w wyznaczone dni</w:t>
            </w:r>
          </w:p>
        </w:tc>
        <w:tc>
          <w:tcPr>
            <w:tcW w:w="1623"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5</w:t>
            </w:r>
          </w:p>
        </w:tc>
        <w:tc>
          <w:tcPr>
            <w:tcW w:w="2102"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Każdorazowo</w:t>
            </w:r>
          </w:p>
        </w:tc>
        <w:tc>
          <w:tcPr>
            <w:tcW w:w="2102"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Wychowawca</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Default="002B102F" w:rsidP="002531DC">
            <w:pPr>
              <w:ind w:left="139"/>
              <w:rPr>
                <w:rFonts w:ascii="Times New Roman" w:eastAsia="Times New Roman" w:hAnsi="Times New Roman"/>
                <w:sz w:val="26"/>
                <w:szCs w:val="26"/>
              </w:rPr>
            </w:pPr>
            <w:r>
              <w:rPr>
                <w:rFonts w:ascii="Times New Roman" w:eastAsia="Times New Roman" w:hAnsi="Times New Roman"/>
                <w:sz w:val="26"/>
                <w:szCs w:val="26"/>
              </w:rPr>
              <w:t>Nie używanie wulgaryzmów</w:t>
            </w:r>
          </w:p>
        </w:tc>
        <w:tc>
          <w:tcPr>
            <w:tcW w:w="1623"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7</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Jednorazowo</w:t>
            </w:r>
          </w:p>
          <w:p w:rsidR="002B102F"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 xml:space="preserve">(na koniec I </w:t>
            </w:r>
            <w:proofErr w:type="spellStart"/>
            <w:r w:rsidRPr="008D4B5E">
              <w:rPr>
                <w:rFonts w:ascii="Times New Roman" w:eastAsia="Times New Roman" w:hAnsi="Times New Roman"/>
                <w:sz w:val="26"/>
                <w:szCs w:val="26"/>
              </w:rPr>
              <w:t>i</w:t>
            </w:r>
            <w:proofErr w:type="spellEnd"/>
            <w:r w:rsidRPr="008D4B5E">
              <w:rPr>
                <w:rFonts w:ascii="Times New Roman" w:eastAsia="Times New Roman" w:hAnsi="Times New Roman"/>
                <w:sz w:val="26"/>
                <w:szCs w:val="26"/>
              </w:rPr>
              <w:t xml:space="preserve"> II półrocza)</w:t>
            </w:r>
          </w:p>
        </w:tc>
        <w:tc>
          <w:tcPr>
            <w:tcW w:w="2102"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Wychowawca</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Default="002B102F" w:rsidP="002531DC">
            <w:pPr>
              <w:ind w:left="139"/>
              <w:rPr>
                <w:rFonts w:ascii="Times New Roman" w:eastAsia="Times New Roman" w:hAnsi="Times New Roman"/>
                <w:sz w:val="26"/>
                <w:szCs w:val="26"/>
              </w:rPr>
            </w:pPr>
            <w:r>
              <w:rPr>
                <w:rFonts w:ascii="Times New Roman" w:eastAsia="Times New Roman" w:hAnsi="Times New Roman"/>
                <w:sz w:val="26"/>
                <w:szCs w:val="26"/>
              </w:rPr>
              <w:t>Odpowiedzialne przeciwstawianie się aktom przemocy, agresji i wandalizmu</w:t>
            </w:r>
          </w:p>
        </w:tc>
        <w:tc>
          <w:tcPr>
            <w:tcW w:w="1623"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5</w:t>
            </w:r>
          </w:p>
        </w:tc>
        <w:tc>
          <w:tcPr>
            <w:tcW w:w="2102"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Każdorazowo</w:t>
            </w:r>
          </w:p>
        </w:tc>
        <w:tc>
          <w:tcPr>
            <w:tcW w:w="2102"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Nauczyciel</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Default="002B102F" w:rsidP="002531DC">
            <w:pPr>
              <w:ind w:left="139"/>
              <w:rPr>
                <w:rFonts w:ascii="Times New Roman" w:eastAsia="Times New Roman" w:hAnsi="Times New Roman"/>
                <w:sz w:val="26"/>
                <w:szCs w:val="26"/>
              </w:rPr>
            </w:pPr>
            <w:r>
              <w:rPr>
                <w:rFonts w:ascii="Times New Roman" w:eastAsia="Times New Roman" w:hAnsi="Times New Roman"/>
                <w:sz w:val="26"/>
                <w:szCs w:val="26"/>
              </w:rPr>
              <w:t>Odpowiedzialne reagowanie w trudnych sytuacjach</w:t>
            </w:r>
          </w:p>
        </w:tc>
        <w:tc>
          <w:tcPr>
            <w:tcW w:w="1623"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5</w:t>
            </w:r>
          </w:p>
        </w:tc>
        <w:tc>
          <w:tcPr>
            <w:tcW w:w="2102"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Każdorazowo</w:t>
            </w:r>
          </w:p>
        </w:tc>
        <w:tc>
          <w:tcPr>
            <w:tcW w:w="2102"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Nauczyciel</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Default="002B102F" w:rsidP="002531DC">
            <w:pPr>
              <w:ind w:left="139"/>
              <w:rPr>
                <w:rFonts w:ascii="Times New Roman" w:eastAsia="Times New Roman" w:hAnsi="Times New Roman"/>
                <w:sz w:val="26"/>
                <w:szCs w:val="26"/>
              </w:rPr>
            </w:pPr>
            <w:r>
              <w:rPr>
                <w:rFonts w:ascii="Times New Roman" w:eastAsia="Times New Roman" w:hAnsi="Times New Roman"/>
                <w:sz w:val="26"/>
                <w:szCs w:val="26"/>
              </w:rPr>
              <w:t>Wyjątkowa kultura osobista – dobre maniery</w:t>
            </w:r>
          </w:p>
        </w:tc>
        <w:tc>
          <w:tcPr>
            <w:tcW w:w="1623"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10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Jednorazowo</w:t>
            </w:r>
          </w:p>
          <w:p w:rsidR="002B102F"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 xml:space="preserve">(na koniec I </w:t>
            </w:r>
            <w:proofErr w:type="spellStart"/>
            <w:r w:rsidRPr="008D4B5E">
              <w:rPr>
                <w:rFonts w:ascii="Times New Roman" w:eastAsia="Times New Roman" w:hAnsi="Times New Roman"/>
                <w:sz w:val="26"/>
                <w:szCs w:val="26"/>
              </w:rPr>
              <w:t>i</w:t>
            </w:r>
            <w:proofErr w:type="spellEnd"/>
            <w:r w:rsidRPr="008D4B5E">
              <w:rPr>
                <w:rFonts w:ascii="Times New Roman" w:eastAsia="Times New Roman" w:hAnsi="Times New Roman"/>
                <w:sz w:val="26"/>
                <w:szCs w:val="26"/>
              </w:rPr>
              <w:t xml:space="preserve"> II półrocza)</w:t>
            </w:r>
          </w:p>
        </w:tc>
        <w:tc>
          <w:tcPr>
            <w:tcW w:w="2102"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Wychowawca</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Default="002B102F" w:rsidP="002531DC">
            <w:pPr>
              <w:ind w:left="139"/>
              <w:rPr>
                <w:rFonts w:ascii="Times New Roman" w:eastAsia="Times New Roman" w:hAnsi="Times New Roman"/>
                <w:sz w:val="26"/>
                <w:szCs w:val="26"/>
              </w:rPr>
            </w:pPr>
            <w:r>
              <w:rPr>
                <w:rFonts w:ascii="Times New Roman" w:eastAsia="Times New Roman" w:hAnsi="Times New Roman"/>
                <w:sz w:val="26"/>
                <w:szCs w:val="26"/>
              </w:rPr>
              <w:t>Postępy w zachowaniu ucznia i jego wysiłek w pracy nad sobą</w:t>
            </w:r>
          </w:p>
        </w:tc>
        <w:tc>
          <w:tcPr>
            <w:tcW w:w="1623"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1-15</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Jednorazowo</w:t>
            </w:r>
          </w:p>
          <w:p w:rsidR="002B102F" w:rsidRPr="008D4B5E" w:rsidRDefault="002B102F" w:rsidP="002531DC">
            <w:pPr>
              <w:jc w:val="center"/>
              <w:rPr>
                <w:rFonts w:ascii="Times New Roman" w:eastAsia="Times New Roman" w:hAnsi="Times New Roman"/>
                <w:sz w:val="26"/>
                <w:szCs w:val="26"/>
              </w:rPr>
            </w:pPr>
            <w:r w:rsidRPr="008D4B5E">
              <w:rPr>
                <w:rFonts w:ascii="Times New Roman" w:eastAsia="Times New Roman" w:hAnsi="Times New Roman"/>
                <w:sz w:val="26"/>
                <w:szCs w:val="26"/>
              </w:rPr>
              <w:t xml:space="preserve">(na koniec I </w:t>
            </w:r>
            <w:proofErr w:type="spellStart"/>
            <w:r w:rsidRPr="008D4B5E">
              <w:rPr>
                <w:rFonts w:ascii="Times New Roman" w:eastAsia="Times New Roman" w:hAnsi="Times New Roman"/>
                <w:sz w:val="26"/>
                <w:szCs w:val="26"/>
              </w:rPr>
              <w:t>i</w:t>
            </w:r>
            <w:proofErr w:type="spellEnd"/>
            <w:r w:rsidRPr="008D4B5E">
              <w:rPr>
                <w:rFonts w:ascii="Times New Roman" w:eastAsia="Times New Roman" w:hAnsi="Times New Roman"/>
                <w:sz w:val="26"/>
                <w:szCs w:val="26"/>
              </w:rPr>
              <w:t xml:space="preserve"> II półrocza)</w:t>
            </w:r>
          </w:p>
        </w:tc>
        <w:tc>
          <w:tcPr>
            <w:tcW w:w="2102"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Wychowawca</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Default="002B102F" w:rsidP="002531DC">
            <w:pPr>
              <w:ind w:left="139"/>
              <w:rPr>
                <w:rFonts w:ascii="Times New Roman" w:eastAsia="Times New Roman" w:hAnsi="Times New Roman"/>
                <w:sz w:val="26"/>
                <w:szCs w:val="26"/>
              </w:rPr>
            </w:pPr>
            <w:r>
              <w:rPr>
                <w:rFonts w:ascii="Times New Roman" w:eastAsia="Times New Roman" w:hAnsi="Times New Roman"/>
                <w:sz w:val="26"/>
                <w:szCs w:val="26"/>
              </w:rPr>
              <w:t>Zwrot znalezionych rzeczy np. kluczy, telefonu do sekretariatu lub nauczyciela</w:t>
            </w:r>
          </w:p>
        </w:tc>
        <w:tc>
          <w:tcPr>
            <w:tcW w:w="1623"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5</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Każdorazowo</w:t>
            </w:r>
          </w:p>
        </w:tc>
        <w:tc>
          <w:tcPr>
            <w:tcW w:w="2102"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Nauczyciel</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Default="002B102F" w:rsidP="002531DC">
            <w:pPr>
              <w:ind w:left="139"/>
              <w:rPr>
                <w:rFonts w:ascii="Times New Roman" w:eastAsia="Times New Roman" w:hAnsi="Times New Roman"/>
                <w:sz w:val="26"/>
                <w:szCs w:val="26"/>
              </w:rPr>
            </w:pPr>
            <w:r>
              <w:rPr>
                <w:rFonts w:ascii="Times New Roman" w:eastAsia="Times New Roman" w:hAnsi="Times New Roman"/>
                <w:sz w:val="26"/>
                <w:szCs w:val="26"/>
              </w:rPr>
              <w:t>Zgłoszenie nauczycielowi sytuacji zagrażającej bezpieczeństwu</w:t>
            </w:r>
          </w:p>
        </w:tc>
        <w:tc>
          <w:tcPr>
            <w:tcW w:w="1623"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5</w:t>
            </w:r>
          </w:p>
        </w:tc>
        <w:tc>
          <w:tcPr>
            <w:tcW w:w="2102"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Każdorazowo</w:t>
            </w:r>
          </w:p>
        </w:tc>
        <w:tc>
          <w:tcPr>
            <w:tcW w:w="2102"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Nauczyciel</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Default="002B102F" w:rsidP="002531DC">
            <w:pPr>
              <w:ind w:left="139"/>
              <w:rPr>
                <w:rFonts w:ascii="Times New Roman" w:eastAsia="Times New Roman" w:hAnsi="Times New Roman"/>
                <w:sz w:val="26"/>
                <w:szCs w:val="26"/>
              </w:rPr>
            </w:pPr>
            <w:r>
              <w:rPr>
                <w:rFonts w:ascii="Times New Roman" w:eastAsia="Times New Roman" w:hAnsi="Times New Roman"/>
                <w:sz w:val="26"/>
                <w:szCs w:val="26"/>
              </w:rPr>
              <w:t>Pochwała Dyrektora</w:t>
            </w:r>
          </w:p>
        </w:tc>
        <w:tc>
          <w:tcPr>
            <w:tcW w:w="1623"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30</w:t>
            </w:r>
          </w:p>
        </w:tc>
        <w:tc>
          <w:tcPr>
            <w:tcW w:w="2102"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Każdorazowo</w:t>
            </w:r>
          </w:p>
        </w:tc>
        <w:tc>
          <w:tcPr>
            <w:tcW w:w="2102"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dyrektor</w:t>
            </w:r>
          </w:p>
        </w:tc>
      </w:tr>
      <w:tr w:rsidR="002B102F" w:rsidRPr="008D4B5E" w:rsidTr="002531DC">
        <w:tc>
          <w:tcPr>
            <w:tcW w:w="856" w:type="dxa"/>
            <w:shd w:val="clear" w:color="auto" w:fill="auto"/>
          </w:tcPr>
          <w:p w:rsidR="002B102F" w:rsidRPr="008D4B5E" w:rsidRDefault="002B102F" w:rsidP="002B102F">
            <w:pPr>
              <w:numPr>
                <w:ilvl w:val="0"/>
                <w:numId w:val="11"/>
              </w:numPr>
              <w:spacing w:after="0" w:line="240" w:lineRule="auto"/>
              <w:ind w:left="204" w:firstLine="71"/>
              <w:jc w:val="center"/>
              <w:rPr>
                <w:rFonts w:ascii="Times New Roman" w:eastAsia="Times New Roman" w:hAnsi="Times New Roman"/>
                <w:sz w:val="26"/>
                <w:szCs w:val="26"/>
              </w:rPr>
            </w:pPr>
          </w:p>
        </w:tc>
        <w:tc>
          <w:tcPr>
            <w:tcW w:w="3827" w:type="dxa"/>
            <w:shd w:val="clear" w:color="auto" w:fill="auto"/>
          </w:tcPr>
          <w:p w:rsidR="002B102F" w:rsidRDefault="002B102F" w:rsidP="002531DC">
            <w:pPr>
              <w:ind w:left="139"/>
              <w:rPr>
                <w:rFonts w:ascii="Times New Roman" w:eastAsia="Times New Roman" w:hAnsi="Times New Roman"/>
                <w:sz w:val="26"/>
                <w:szCs w:val="26"/>
              </w:rPr>
            </w:pPr>
            <w:r>
              <w:rPr>
                <w:rFonts w:ascii="Times New Roman" w:eastAsia="Times New Roman" w:hAnsi="Times New Roman"/>
                <w:sz w:val="26"/>
                <w:szCs w:val="26"/>
              </w:rPr>
              <w:t>Inne pozytywne zachowania (godne pochwały i naśladowania) – według uznania nauczyciela (nie umieszczone w punktach wyżej wymienionych)</w:t>
            </w:r>
          </w:p>
        </w:tc>
        <w:tc>
          <w:tcPr>
            <w:tcW w:w="1623"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1-20</w:t>
            </w:r>
          </w:p>
        </w:tc>
        <w:tc>
          <w:tcPr>
            <w:tcW w:w="2102" w:type="dxa"/>
            <w:shd w:val="clear" w:color="auto" w:fill="auto"/>
          </w:tcPr>
          <w:p w:rsidR="002B102F" w:rsidRPr="008D4B5E"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Każdorazowo</w:t>
            </w:r>
          </w:p>
        </w:tc>
        <w:tc>
          <w:tcPr>
            <w:tcW w:w="2102" w:type="dxa"/>
            <w:shd w:val="clear" w:color="auto" w:fill="auto"/>
          </w:tcPr>
          <w:p w:rsidR="002B102F" w:rsidRDefault="002B102F" w:rsidP="002531DC">
            <w:pPr>
              <w:jc w:val="center"/>
              <w:rPr>
                <w:rFonts w:ascii="Times New Roman" w:eastAsia="Times New Roman" w:hAnsi="Times New Roman"/>
                <w:sz w:val="26"/>
                <w:szCs w:val="26"/>
              </w:rPr>
            </w:pPr>
            <w:r>
              <w:rPr>
                <w:rFonts w:ascii="Times New Roman" w:eastAsia="Times New Roman" w:hAnsi="Times New Roman"/>
                <w:sz w:val="26"/>
                <w:szCs w:val="26"/>
              </w:rPr>
              <w:t>nauczyciel</w:t>
            </w:r>
          </w:p>
        </w:tc>
      </w:tr>
    </w:tbl>
    <w:p w:rsidR="00D448C1" w:rsidRDefault="00D448C1" w:rsidP="008312FE">
      <w:pPr>
        <w:pStyle w:val="Akapitzlist"/>
        <w:tabs>
          <w:tab w:val="left" w:pos="721"/>
        </w:tabs>
        <w:spacing w:line="0" w:lineRule="atLeast"/>
        <w:ind w:left="1440"/>
        <w:jc w:val="both"/>
        <w:rPr>
          <w:rFonts w:ascii="Times New Roman" w:eastAsia="Times New Roman" w:hAnsi="Times New Roman"/>
          <w:sz w:val="24"/>
          <w:szCs w:val="24"/>
        </w:rPr>
      </w:pPr>
    </w:p>
    <w:p w:rsidR="004128AF" w:rsidRDefault="004128AF" w:rsidP="00670B60">
      <w:pPr>
        <w:pStyle w:val="Akapitzlist"/>
        <w:tabs>
          <w:tab w:val="left" w:pos="721"/>
          <w:tab w:val="left" w:pos="6675"/>
        </w:tabs>
        <w:spacing w:line="0" w:lineRule="atLeast"/>
        <w:ind w:left="0"/>
        <w:jc w:val="both"/>
        <w:rPr>
          <w:rFonts w:ascii="Times New Roman" w:eastAsia="Times New Roman" w:hAnsi="Times New Roman"/>
          <w:sz w:val="24"/>
          <w:szCs w:val="24"/>
        </w:rPr>
      </w:pPr>
      <w:r>
        <w:rPr>
          <w:rFonts w:ascii="Times New Roman" w:eastAsia="Times New Roman" w:hAnsi="Times New Roman"/>
          <w:sz w:val="24"/>
          <w:szCs w:val="24"/>
        </w:rPr>
        <w:t xml:space="preserve">9. Punktowy </w:t>
      </w:r>
      <w:r w:rsidR="00D618B3">
        <w:rPr>
          <w:rFonts w:ascii="Times New Roman" w:eastAsia="Times New Roman" w:hAnsi="Times New Roman"/>
          <w:sz w:val="24"/>
          <w:szCs w:val="24"/>
        </w:rPr>
        <w:t xml:space="preserve">system oceniania - </w:t>
      </w:r>
      <w:r w:rsidR="00D618B3" w:rsidRPr="00D324BD">
        <w:rPr>
          <w:rFonts w:ascii="Times New Roman" w:eastAsia="Times New Roman" w:hAnsi="Times New Roman"/>
          <w:b/>
          <w:sz w:val="24"/>
          <w:szCs w:val="24"/>
        </w:rPr>
        <w:t>Punkty ujemne</w:t>
      </w:r>
      <w:r>
        <w:rPr>
          <w:rFonts w:ascii="Times New Roman" w:eastAsia="Times New Roman" w:hAnsi="Times New Roman"/>
          <w:sz w:val="24"/>
          <w:szCs w:val="24"/>
        </w:rPr>
        <w:t>"</w:t>
      </w:r>
      <w:r w:rsidR="00AA4EC6">
        <w:rPr>
          <w:rFonts w:ascii="Times New Roman" w:eastAsia="Times New Roman" w:hAnsi="Times New Roman"/>
          <w:sz w:val="24"/>
          <w:szCs w:val="24"/>
        </w:rPr>
        <w:tab/>
      </w:r>
    </w:p>
    <w:p w:rsidR="00AA4EC6" w:rsidRDefault="00AA4EC6" w:rsidP="00AA4EC6">
      <w:pPr>
        <w:pStyle w:val="Akapitzlist"/>
        <w:tabs>
          <w:tab w:val="left" w:pos="721"/>
          <w:tab w:val="left" w:pos="6675"/>
        </w:tabs>
        <w:spacing w:line="0" w:lineRule="atLeast"/>
        <w:ind w:left="1440"/>
        <w:jc w:val="both"/>
        <w:rPr>
          <w:rFonts w:ascii="Times New Roman" w:eastAsia="Times New Roman" w:hAnsi="Times New Roman"/>
          <w:sz w:val="24"/>
          <w:szCs w:val="24"/>
        </w:rPr>
      </w:pPr>
    </w:p>
    <w:tbl>
      <w:tblPr>
        <w:tblW w:w="11444" w:type="dxa"/>
        <w:jc w:val="center"/>
        <w:tblInd w:w="10" w:type="dxa"/>
        <w:tblLayout w:type="fixed"/>
        <w:tblCellMar>
          <w:left w:w="0" w:type="dxa"/>
          <w:right w:w="0" w:type="dxa"/>
        </w:tblCellMar>
        <w:tblLook w:val="0000" w:firstRow="0" w:lastRow="0" w:firstColumn="0" w:lastColumn="0" w:noHBand="0" w:noVBand="0"/>
      </w:tblPr>
      <w:tblGrid>
        <w:gridCol w:w="700"/>
        <w:gridCol w:w="1899"/>
        <w:gridCol w:w="845"/>
        <w:gridCol w:w="380"/>
        <w:gridCol w:w="1460"/>
        <w:gridCol w:w="1320"/>
        <w:gridCol w:w="1140"/>
        <w:gridCol w:w="1700"/>
        <w:gridCol w:w="2000"/>
      </w:tblGrid>
      <w:tr w:rsidR="002B102F" w:rsidRPr="002B2D2A" w:rsidTr="002531DC">
        <w:trPr>
          <w:trHeight w:val="280"/>
          <w:jc w:val="center"/>
        </w:trPr>
        <w:tc>
          <w:tcPr>
            <w:tcW w:w="700" w:type="dxa"/>
            <w:tcBorders>
              <w:top w:val="single" w:sz="8" w:space="0" w:color="auto"/>
              <w:left w:val="single" w:sz="8" w:space="0" w:color="auto"/>
              <w:right w:val="single" w:sz="8" w:space="0" w:color="auto"/>
            </w:tcBorders>
            <w:shd w:val="clear" w:color="auto" w:fill="auto"/>
            <w:vAlign w:val="bottom"/>
          </w:tcPr>
          <w:p w:rsidR="002B102F" w:rsidRPr="002B2D2A" w:rsidRDefault="002B102F" w:rsidP="002531DC">
            <w:pPr>
              <w:spacing w:line="0" w:lineRule="atLeast"/>
              <w:ind w:left="180"/>
              <w:rPr>
                <w:rFonts w:ascii="Times New Roman" w:eastAsia="Times New Roman" w:hAnsi="Times New Roman"/>
                <w:b/>
                <w:sz w:val="24"/>
              </w:rPr>
            </w:pPr>
            <w:r w:rsidRPr="002B2D2A">
              <w:rPr>
                <w:rFonts w:ascii="Times New Roman" w:eastAsia="Times New Roman" w:hAnsi="Times New Roman"/>
                <w:b/>
                <w:sz w:val="24"/>
              </w:rPr>
              <w:t>Lp.</w:t>
            </w:r>
          </w:p>
        </w:tc>
        <w:tc>
          <w:tcPr>
            <w:tcW w:w="1899" w:type="dxa"/>
            <w:tcBorders>
              <w:top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2685" w:type="dxa"/>
            <w:gridSpan w:val="3"/>
            <w:tcBorders>
              <w:top w:val="single" w:sz="8" w:space="0" w:color="auto"/>
            </w:tcBorders>
            <w:shd w:val="clear" w:color="auto" w:fill="auto"/>
            <w:vAlign w:val="bottom"/>
          </w:tcPr>
          <w:p w:rsidR="002B102F" w:rsidRPr="002B2D2A" w:rsidRDefault="002B102F" w:rsidP="002531DC">
            <w:pPr>
              <w:spacing w:line="0" w:lineRule="atLeast"/>
              <w:ind w:left="420"/>
              <w:rPr>
                <w:rFonts w:ascii="Times New Roman" w:eastAsia="Times New Roman" w:hAnsi="Times New Roman"/>
                <w:b/>
                <w:sz w:val="24"/>
              </w:rPr>
            </w:pPr>
            <w:r w:rsidRPr="002B2D2A">
              <w:rPr>
                <w:rFonts w:ascii="Times New Roman" w:eastAsia="Times New Roman" w:hAnsi="Times New Roman"/>
                <w:b/>
                <w:sz w:val="24"/>
              </w:rPr>
              <w:t>Zachowanie ucznia</w:t>
            </w:r>
          </w:p>
        </w:tc>
        <w:tc>
          <w:tcPr>
            <w:tcW w:w="1320" w:type="dxa"/>
            <w:tcBorders>
              <w:top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140" w:type="dxa"/>
            <w:tcBorders>
              <w:top w:val="single" w:sz="8" w:space="0" w:color="auto"/>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b/>
                <w:w w:val="98"/>
                <w:sz w:val="24"/>
              </w:rPr>
            </w:pPr>
            <w:r w:rsidRPr="002B2D2A">
              <w:rPr>
                <w:rFonts w:ascii="Times New Roman" w:eastAsia="Times New Roman" w:hAnsi="Times New Roman"/>
                <w:b/>
                <w:w w:val="98"/>
                <w:sz w:val="24"/>
              </w:rPr>
              <w:t>Liczba</w:t>
            </w:r>
          </w:p>
        </w:tc>
        <w:tc>
          <w:tcPr>
            <w:tcW w:w="1700" w:type="dxa"/>
            <w:tcBorders>
              <w:top w:val="single" w:sz="8" w:space="0" w:color="auto"/>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b/>
                <w:sz w:val="24"/>
              </w:rPr>
            </w:pPr>
            <w:r w:rsidRPr="002B2D2A">
              <w:rPr>
                <w:rFonts w:ascii="Times New Roman" w:eastAsia="Times New Roman" w:hAnsi="Times New Roman"/>
                <w:b/>
                <w:sz w:val="24"/>
              </w:rPr>
              <w:t>Częstotliwość</w:t>
            </w:r>
          </w:p>
        </w:tc>
        <w:tc>
          <w:tcPr>
            <w:tcW w:w="2000" w:type="dxa"/>
            <w:tcBorders>
              <w:top w:val="single" w:sz="8" w:space="0" w:color="auto"/>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b/>
                <w:w w:val="99"/>
                <w:sz w:val="24"/>
              </w:rPr>
            </w:pPr>
            <w:r w:rsidRPr="002B2D2A">
              <w:rPr>
                <w:rFonts w:ascii="Times New Roman" w:eastAsia="Times New Roman" w:hAnsi="Times New Roman"/>
                <w:b/>
                <w:w w:val="99"/>
                <w:sz w:val="24"/>
              </w:rPr>
              <w:t>Odpowiedzialny</w:t>
            </w:r>
          </w:p>
        </w:tc>
      </w:tr>
      <w:tr w:rsidR="002B102F" w:rsidRPr="002B2D2A" w:rsidTr="002531DC">
        <w:trPr>
          <w:trHeight w:val="279"/>
          <w:jc w:val="center"/>
        </w:trPr>
        <w:tc>
          <w:tcPr>
            <w:tcW w:w="700" w:type="dxa"/>
            <w:tcBorders>
              <w:left w:val="single" w:sz="8" w:space="0" w:color="auto"/>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899" w:type="dxa"/>
            <w:tcBorders>
              <w:bottom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845" w:type="dxa"/>
            <w:tcBorders>
              <w:bottom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460" w:type="dxa"/>
            <w:tcBorders>
              <w:bottom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b/>
                <w:sz w:val="24"/>
              </w:rPr>
            </w:pPr>
            <w:r w:rsidRPr="002B2D2A">
              <w:rPr>
                <w:rFonts w:ascii="Times New Roman" w:eastAsia="Times New Roman" w:hAnsi="Times New Roman"/>
                <w:b/>
                <w:sz w:val="24"/>
              </w:rPr>
              <w:t>punktów</w:t>
            </w:r>
          </w:p>
        </w:tc>
        <w:tc>
          <w:tcPr>
            <w:tcW w:w="170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b/>
                <w:w w:val="99"/>
                <w:sz w:val="24"/>
              </w:rPr>
            </w:pPr>
            <w:r w:rsidRPr="002B2D2A">
              <w:rPr>
                <w:rFonts w:ascii="Times New Roman" w:eastAsia="Times New Roman" w:hAnsi="Times New Roman"/>
                <w:b/>
                <w:w w:val="99"/>
                <w:sz w:val="24"/>
              </w:rPr>
              <w:t>wpisów</w:t>
            </w:r>
          </w:p>
        </w:tc>
        <w:tc>
          <w:tcPr>
            <w:tcW w:w="200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b/>
                <w:w w:val="98"/>
                <w:sz w:val="24"/>
              </w:rPr>
            </w:pPr>
            <w:r w:rsidRPr="002B2D2A">
              <w:rPr>
                <w:rFonts w:ascii="Times New Roman" w:eastAsia="Times New Roman" w:hAnsi="Times New Roman"/>
                <w:b/>
                <w:w w:val="98"/>
                <w:sz w:val="24"/>
              </w:rPr>
              <w:t>za wpis</w:t>
            </w:r>
          </w:p>
        </w:tc>
      </w:tr>
      <w:tr w:rsidR="002B102F" w:rsidRPr="002B2D2A" w:rsidTr="002531DC">
        <w:trPr>
          <w:trHeight w:val="258"/>
          <w:jc w:val="center"/>
        </w:trPr>
        <w:tc>
          <w:tcPr>
            <w:tcW w:w="700" w:type="dxa"/>
            <w:vMerge w:val="restart"/>
            <w:tcBorders>
              <w:left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258" w:lineRule="exact"/>
              <w:jc w:val="center"/>
              <w:rPr>
                <w:rFonts w:ascii="Times New Roman" w:eastAsia="Times New Roman" w:hAnsi="Times New Roman"/>
                <w:w w:val="99"/>
                <w:sz w:val="24"/>
              </w:rPr>
            </w:pPr>
          </w:p>
        </w:tc>
        <w:tc>
          <w:tcPr>
            <w:tcW w:w="5904" w:type="dxa"/>
            <w:gridSpan w:val="5"/>
            <w:vMerge w:val="restart"/>
            <w:tcBorders>
              <w:right w:val="single" w:sz="8" w:space="0" w:color="auto"/>
            </w:tcBorders>
            <w:shd w:val="clear" w:color="auto" w:fill="auto"/>
            <w:vAlign w:val="bottom"/>
          </w:tcPr>
          <w:p w:rsidR="002B102F" w:rsidRPr="002B2D2A" w:rsidRDefault="002B102F" w:rsidP="002531DC">
            <w:pPr>
              <w:spacing w:line="258" w:lineRule="exact"/>
              <w:ind w:left="60"/>
              <w:rPr>
                <w:rFonts w:ascii="Times New Roman" w:eastAsia="Times New Roman" w:hAnsi="Times New Roman"/>
                <w:sz w:val="24"/>
              </w:rPr>
            </w:pPr>
            <w:r w:rsidRPr="002B2D2A">
              <w:rPr>
                <w:rFonts w:ascii="Times New Roman" w:eastAsia="Times New Roman" w:hAnsi="Times New Roman"/>
                <w:sz w:val="24"/>
              </w:rPr>
              <w:t>Przeszkadzanie podczas lekcji (głośne rozmowy,</w:t>
            </w:r>
          </w:p>
          <w:p w:rsidR="002B102F" w:rsidRPr="002B2D2A" w:rsidRDefault="002B102F" w:rsidP="002531DC">
            <w:pPr>
              <w:spacing w:line="0" w:lineRule="atLeast"/>
              <w:ind w:left="60"/>
              <w:rPr>
                <w:rFonts w:ascii="Times New Roman" w:eastAsia="Times New Roman" w:hAnsi="Times New Roman"/>
                <w:sz w:val="24"/>
              </w:rPr>
            </w:pPr>
            <w:r w:rsidRPr="002B2D2A">
              <w:rPr>
                <w:rFonts w:ascii="Times New Roman" w:eastAsia="Times New Roman" w:hAnsi="Times New Roman"/>
                <w:sz w:val="24"/>
              </w:rPr>
              <w:t>chodzenie   po   klasie,  zaczepianie,   rzucanie</w:t>
            </w:r>
          </w:p>
          <w:p w:rsidR="002B102F" w:rsidRPr="002B2D2A" w:rsidRDefault="002B102F" w:rsidP="002531DC">
            <w:pPr>
              <w:spacing w:line="0" w:lineRule="atLeast"/>
              <w:ind w:left="60"/>
              <w:rPr>
                <w:rFonts w:ascii="Times New Roman" w:eastAsia="Times New Roman" w:hAnsi="Times New Roman"/>
                <w:sz w:val="24"/>
              </w:rPr>
            </w:pPr>
            <w:r w:rsidRPr="002B2D2A">
              <w:rPr>
                <w:rFonts w:ascii="Times New Roman" w:eastAsia="Times New Roman" w:hAnsi="Times New Roman"/>
                <w:sz w:val="24"/>
              </w:rPr>
              <w:t>przedmiotami, śpiewanie, gwizdanie itp.).</w:t>
            </w:r>
          </w:p>
        </w:tc>
        <w:tc>
          <w:tcPr>
            <w:tcW w:w="1140" w:type="dxa"/>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rPr>
            </w:pPr>
          </w:p>
        </w:tc>
        <w:tc>
          <w:tcPr>
            <w:tcW w:w="2000" w:type="dxa"/>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rPr>
            </w:pPr>
          </w:p>
        </w:tc>
      </w:tr>
      <w:tr w:rsidR="002B102F" w:rsidRPr="002B2D2A" w:rsidTr="002531DC">
        <w:trPr>
          <w:trHeight w:val="276"/>
          <w:jc w:val="center"/>
        </w:trPr>
        <w:tc>
          <w:tcPr>
            <w:tcW w:w="700" w:type="dxa"/>
            <w:vMerge/>
            <w:tcBorders>
              <w:left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0" w:lineRule="atLeast"/>
              <w:rPr>
                <w:rFonts w:ascii="Times New Roman" w:eastAsia="Times New Roman" w:hAnsi="Times New Roman"/>
                <w:sz w:val="24"/>
              </w:rPr>
            </w:pPr>
          </w:p>
        </w:tc>
        <w:tc>
          <w:tcPr>
            <w:tcW w:w="5904" w:type="dxa"/>
            <w:gridSpan w:val="5"/>
            <w:vMerge/>
            <w:tcBorders>
              <w:right w:val="single" w:sz="8" w:space="0" w:color="auto"/>
            </w:tcBorders>
            <w:shd w:val="clear" w:color="auto" w:fill="auto"/>
            <w:vAlign w:val="bottom"/>
          </w:tcPr>
          <w:p w:rsidR="002B102F" w:rsidRPr="002B2D2A" w:rsidRDefault="002B102F" w:rsidP="002531DC">
            <w:pPr>
              <w:spacing w:line="0" w:lineRule="atLeast"/>
              <w:ind w:left="60"/>
              <w:rPr>
                <w:rFonts w:ascii="Times New Roman" w:eastAsia="Times New Roman" w:hAnsi="Times New Roman"/>
                <w:sz w:val="24"/>
              </w:rPr>
            </w:pPr>
          </w:p>
        </w:tc>
        <w:tc>
          <w:tcPr>
            <w:tcW w:w="1140" w:type="dxa"/>
            <w:tcBorders>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w w:val="99"/>
                <w:sz w:val="24"/>
              </w:rPr>
            </w:pPr>
            <w:r w:rsidRPr="002B2D2A">
              <w:rPr>
                <w:rFonts w:ascii="Times New Roman" w:eastAsia="Times New Roman" w:hAnsi="Times New Roman"/>
                <w:w w:val="99"/>
                <w:sz w:val="24"/>
              </w:rPr>
              <w:t>5-10</w:t>
            </w:r>
          </w:p>
        </w:tc>
        <w:tc>
          <w:tcPr>
            <w:tcW w:w="1700" w:type="dxa"/>
            <w:tcBorders>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sz w:val="24"/>
              </w:rPr>
            </w:pPr>
            <w:r w:rsidRPr="002B2D2A">
              <w:rPr>
                <w:rFonts w:ascii="Times New Roman" w:eastAsia="Times New Roman" w:hAnsi="Times New Roman"/>
                <w:sz w:val="24"/>
              </w:rPr>
              <w:t>każdorazowo</w:t>
            </w:r>
          </w:p>
        </w:tc>
        <w:tc>
          <w:tcPr>
            <w:tcW w:w="2000" w:type="dxa"/>
            <w:tcBorders>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w w:val="99"/>
                <w:sz w:val="24"/>
              </w:rPr>
            </w:pPr>
            <w:r w:rsidRPr="002B2D2A">
              <w:rPr>
                <w:rFonts w:ascii="Times New Roman" w:eastAsia="Times New Roman" w:hAnsi="Times New Roman"/>
                <w:w w:val="99"/>
                <w:sz w:val="24"/>
              </w:rPr>
              <w:t>nauczyciel</w:t>
            </w:r>
          </w:p>
        </w:tc>
      </w:tr>
      <w:tr w:rsidR="002B102F" w:rsidRPr="002B2D2A" w:rsidTr="002531DC">
        <w:trPr>
          <w:trHeight w:val="281"/>
          <w:jc w:val="center"/>
        </w:trPr>
        <w:tc>
          <w:tcPr>
            <w:tcW w:w="700" w:type="dxa"/>
            <w:vMerge/>
            <w:tcBorders>
              <w:left w:val="single" w:sz="8" w:space="0" w:color="auto"/>
              <w:bottom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0" w:lineRule="atLeast"/>
              <w:rPr>
                <w:rFonts w:ascii="Times New Roman" w:eastAsia="Times New Roman" w:hAnsi="Times New Roman"/>
                <w:sz w:val="24"/>
              </w:rPr>
            </w:pPr>
          </w:p>
        </w:tc>
        <w:tc>
          <w:tcPr>
            <w:tcW w:w="5904" w:type="dxa"/>
            <w:gridSpan w:val="5"/>
            <w:vMerge/>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ind w:left="60"/>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r>
      <w:tr w:rsidR="002B102F" w:rsidRPr="002B2D2A" w:rsidTr="002531DC">
        <w:trPr>
          <w:trHeight w:val="261"/>
          <w:jc w:val="center"/>
        </w:trPr>
        <w:tc>
          <w:tcPr>
            <w:tcW w:w="700" w:type="dxa"/>
            <w:vMerge w:val="restart"/>
            <w:tcBorders>
              <w:left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vMerge w:val="restart"/>
            <w:tcBorders>
              <w:right w:val="single" w:sz="8" w:space="0" w:color="auto"/>
            </w:tcBorders>
            <w:shd w:val="clear" w:color="auto" w:fill="auto"/>
            <w:vAlign w:val="bottom"/>
          </w:tcPr>
          <w:p w:rsidR="002B102F" w:rsidRPr="002B2D2A" w:rsidRDefault="002B102F" w:rsidP="002531DC">
            <w:pPr>
              <w:spacing w:line="260" w:lineRule="exact"/>
              <w:ind w:left="60"/>
              <w:rPr>
                <w:rFonts w:ascii="Times New Roman" w:eastAsia="Times New Roman" w:hAnsi="Times New Roman"/>
                <w:sz w:val="24"/>
              </w:rPr>
            </w:pPr>
            <w:r w:rsidRPr="002B2D2A">
              <w:rPr>
                <w:rFonts w:ascii="Times New Roman" w:eastAsia="Times New Roman" w:hAnsi="Times New Roman"/>
                <w:sz w:val="24"/>
              </w:rPr>
              <w:t>Nieprzestrzeganie regulaminu spędzania przerw:</w:t>
            </w:r>
          </w:p>
          <w:p w:rsidR="002B102F" w:rsidRPr="002B2D2A" w:rsidRDefault="002B102F" w:rsidP="002531DC">
            <w:pPr>
              <w:spacing w:line="0" w:lineRule="atLeast"/>
              <w:ind w:left="60"/>
              <w:rPr>
                <w:rFonts w:ascii="Times New Roman" w:eastAsia="Times New Roman" w:hAnsi="Times New Roman"/>
                <w:sz w:val="24"/>
              </w:rPr>
            </w:pPr>
            <w:r w:rsidRPr="002B2D2A">
              <w:rPr>
                <w:rFonts w:ascii="Times New Roman" w:eastAsia="Times New Roman" w:hAnsi="Times New Roman"/>
                <w:sz w:val="24"/>
              </w:rPr>
              <w:t>bieganie po korytarzu, zwlekanie z wyjściem na</w:t>
            </w:r>
          </w:p>
          <w:p w:rsidR="002B102F" w:rsidRPr="002B2D2A" w:rsidRDefault="002B102F" w:rsidP="002531DC">
            <w:pPr>
              <w:spacing w:line="0" w:lineRule="atLeast"/>
              <w:ind w:left="60"/>
              <w:rPr>
                <w:rFonts w:ascii="Times New Roman" w:eastAsia="Times New Roman" w:hAnsi="Times New Roman"/>
                <w:sz w:val="24"/>
              </w:rPr>
            </w:pPr>
            <w:r w:rsidRPr="002B2D2A">
              <w:rPr>
                <w:rFonts w:ascii="Times New Roman" w:eastAsia="Times New Roman" w:hAnsi="Times New Roman"/>
                <w:sz w:val="24"/>
              </w:rPr>
              <w:t>przerwy, przebywanie w niedozwolonym miejscu</w:t>
            </w:r>
          </w:p>
          <w:p w:rsidR="002B102F" w:rsidRPr="002B2D2A" w:rsidRDefault="002B102F" w:rsidP="002531DC">
            <w:pPr>
              <w:spacing w:line="0" w:lineRule="atLeast"/>
              <w:ind w:left="60"/>
              <w:rPr>
                <w:rFonts w:ascii="Times New Roman" w:eastAsia="Times New Roman" w:hAnsi="Times New Roman"/>
                <w:sz w:val="24"/>
              </w:rPr>
            </w:pPr>
            <w:r w:rsidRPr="002B2D2A">
              <w:rPr>
                <w:rFonts w:ascii="Times New Roman" w:eastAsia="Times New Roman" w:hAnsi="Times New Roman"/>
                <w:sz w:val="24"/>
              </w:rPr>
              <w:lastRenderedPageBreak/>
              <w:t>(toalety, szatnie), zwlekanie z wejściem do szkoły</w:t>
            </w:r>
          </w:p>
          <w:p w:rsidR="002B102F" w:rsidRPr="002B2D2A" w:rsidRDefault="002B102F" w:rsidP="002531DC">
            <w:pPr>
              <w:spacing w:line="0" w:lineRule="atLeast"/>
              <w:rPr>
                <w:rFonts w:ascii="Times New Roman" w:eastAsia="Times New Roman" w:hAnsi="Times New Roman"/>
                <w:sz w:val="24"/>
              </w:rPr>
            </w:pPr>
            <w:r w:rsidRPr="002B2D2A">
              <w:rPr>
                <w:rFonts w:ascii="Times New Roman" w:eastAsia="Times New Roman" w:hAnsi="Times New Roman"/>
                <w:sz w:val="24"/>
              </w:rPr>
              <w:t>itp.</w:t>
            </w:r>
          </w:p>
        </w:tc>
        <w:tc>
          <w:tcPr>
            <w:tcW w:w="1140" w:type="dxa"/>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rPr>
            </w:pPr>
          </w:p>
        </w:tc>
        <w:tc>
          <w:tcPr>
            <w:tcW w:w="2000" w:type="dxa"/>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rPr>
            </w:pPr>
          </w:p>
        </w:tc>
      </w:tr>
      <w:tr w:rsidR="002B102F" w:rsidRPr="002B2D2A" w:rsidTr="002531DC">
        <w:trPr>
          <w:trHeight w:val="276"/>
          <w:jc w:val="center"/>
        </w:trPr>
        <w:tc>
          <w:tcPr>
            <w:tcW w:w="700" w:type="dxa"/>
            <w:vMerge/>
            <w:tcBorders>
              <w:left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0" w:lineRule="atLeast"/>
              <w:rPr>
                <w:rFonts w:ascii="Times New Roman" w:eastAsia="Times New Roman" w:hAnsi="Times New Roman"/>
                <w:sz w:val="24"/>
              </w:rPr>
            </w:pPr>
          </w:p>
        </w:tc>
        <w:tc>
          <w:tcPr>
            <w:tcW w:w="5904" w:type="dxa"/>
            <w:gridSpan w:val="5"/>
            <w:vMerge/>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w w:val="99"/>
                <w:sz w:val="24"/>
              </w:rPr>
            </w:pPr>
            <w:r w:rsidRPr="002B2D2A">
              <w:rPr>
                <w:rFonts w:ascii="Times New Roman" w:eastAsia="Times New Roman" w:hAnsi="Times New Roman"/>
                <w:w w:val="99"/>
                <w:sz w:val="24"/>
              </w:rPr>
              <w:t>5</w:t>
            </w:r>
          </w:p>
        </w:tc>
        <w:tc>
          <w:tcPr>
            <w:tcW w:w="1700" w:type="dxa"/>
            <w:tcBorders>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sz w:val="24"/>
              </w:rPr>
            </w:pPr>
            <w:r w:rsidRPr="002B2D2A">
              <w:rPr>
                <w:rFonts w:ascii="Times New Roman" w:eastAsia="Times New Roman" w:hAnsi="Times New Roman"/>
                <w:sz w:val="24"/>
              </w:rPr>
              <w:t>każdorazowo</w:t>
            </w:r>
          </w:p>
        </w:tc>
        <w:tc>
          <w:tcPr>
            <w:tcW w:w="2000" w:type="dxa"/>
            <w:tcBorders>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w w:val="99"/>
                <w:sz w:val="24"/>
              </w:rPr>
            </w:pPr>
            <w:r w:rsidRPr="002B2D2A">
              <w:rPr>
                <w:rFonts w:ascii="Times New Roman" w:eastAsia="Times New Roman" w:hAnsi="Times New Roman"/>
                <w:w w:val="99"/>
                <w:sz w:val="24"/>
              </w:rPr>
              <w:t>nauczyciel</w:t>
            </w:r>
          </w:p>
        </w:tc>
      </w:tr>
      <w:tr w:rsidR="002B102F" w:rsidRPr="002B2D2A" w:rsidTr="002531DC">
        <w:trPr>
          <w:trHeight w:val="276"/>
          <w:jc w:val="center"/>
        </w:trPr>
        <w:tc>
          <w:tcPr>
            <w:tcW w:w="700" w:type="dxa"/>
            <w:vMerge/>
            <w:tcBorders>
              <w:left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0" w:lineRule="atLeast"/>
              <w:rPr>
                <w:rFonts w:ascii="Times New Roman" w:eastAsia="Times New Roman" w:hAnsi="Times New Roman"/>
                <w:sz w:val="24"/>
              </w:rPr>
            </w:pPr>
          </w:p>
        </w:tc>
        <w:tc>
          <w:tcPr>
            <w:tcW w:w="5904" w:type="dxa"/>
            <w:gridSpan w:val="5"/>
            <w:vMerge/>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2000" w:type="dxa"/>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r>
      <w:tr w:rsidR="002B102F" w:rsidRPr="002B2D2A" w:rsidTr="002531DC">
        <w:trPr>
          <w:trHeight w:val="276"/>
          <w:jc w:val="center"/>
        </w:trPr>
        <w:tc>
          <w:tcPr>
            <w:tcW w:w="700" w:type="dxa"/>
            <w:vMerge/>
            <w:tcBorders>
              <w:left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0" w:lineRule="atLeast"/>
              <w:rPr>
                <w:rFonts w:ascii="Times New Roman" w:eastAsia="Times New Roman" w:hAnsi="Times New Roman"/>
                <w:sz w:val="24"/>
              </w:rPr>
            </w:pPr>
          </w:p>
        </w:tc>
        <w:tc>
          <w:tcPr>
            <w:tcW w:w="5904" w:type="dxa"/>
            <w:gridSpan w:val="5"/>
            <w:vMerge/>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2000" w:type="dxa"/>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r>
      <w:tr w:rsidR="002B102F" w:rsidRPr="002B2D2A" w:rsidTr="002531DC">
        <w:trPr>
          <w:trHeight w:val="281"/>
          <w:jc w:val="center"/>
        </w:trPr>
        <w:tc>
          <w:tcPr>
            <w:tcW w:w="700" w:type="dxa"/>
            <w:vMerge/>
            <w:tcBorders>
              <w:left w:val="single" w:sz="8" w:space="0" w:color="auto"/>
              <w:bottom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0" w:lineRule="atLeast"/>
              <w:rPr>
                <w:rFonts w:ascii="Times New Roman" w:eastAsia="Times New Roman" w:hAnsi="Times New Roman"/>
                <w:sz w:val="24"/>
              </w:rPr>
            </w:pPr>
          </w:p>
        </w:tc>
        <w:tc>
          <w:tcPr>
            <w:tcW w:w="5904" w:type="dxa"/>
            <w:gridSpan w:val="5"/>
            <w:vMerge/>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140" w:type="dxa"/>
            <w:tcBorders>
              <w:left w:val="single" w:sz="8" w:space="0" w:color="auto"/>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r>
      <w:tr w:rsidR="002B102F" w:rsidRPr="002B2D2A" w:rsidTr="002531DC">
        <w:trPr>
          <w:trHeight w:val="263"/>
          <w:jc w:val="center"/>
        </w:trPr>
        <w:tc>
          <w:tcPr>
            <w:tcW w:w="700" w:type="dxa"/>
            <w:vMerge w:val="restart"/>
            <w:tcBorders>
              <w:left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263" w:lineRule="exact"/>
              <w:jc w:val="center"/>
              <w:rPr>
                <w:rFonts w:ascii="Times New Roman" w:eastAsia="Times New Roman" w:hAnsi="Times New Roman"/>
                <w:w w:val="99"/>
                <w:sz w:val="24"/>
              </w:rPr>
            </w:pPr>
          </w:p>
        </w:tc>
        <w:tc>
          <w:tcPr>
            <w:tcW w:w="5904" w:type="dxa"/>
            <w:gridSpan w:val="5"/>
            <w:tcBorders>
              <w:right w:val="single" w:sz="8" w:space="0" w:color="auto"/>
            </w:tcBorders>
            <w:shd w:val="clear" w:color="auto" w:fill="auto"/>
            <w:vAlign w:val="bottom"/>
          </w:tcPr>
          <w:p w:rsidR="002B102F" w:rsidRPr="002B2D2A" w:rsidRDefault="002B102F" w:rsidP="002531DC">
            <w:pPr>
              <w:spacing w:line="263" w:lineRule="exact"/>
              <w:ind w:left="60"/>
              <w:rPr>
                <w:rFonts w:ascii="Times New Roman" w:eastAsia="Times New Roman" w:hAnsi="Times New Roman"/>
                <w:sz w:val="24"/>
              </w:rPr>
            </w:pPr>
            <w:r w:rsidRPr="002B2D2A">
              <w:rPr>
                <w:rFonts w:ascii="Times New Roman" w:eastAsia="Times New Roman" w:hAnsi="Times New Roman"/>
                <w:sz w:val="24"/>
              </w:rPr>
              <w:t xml:space="preserve">Niewykonanie poleceń  </w:t>
            </w:r>
            <w:r>
              <w:rPr>
                <w:rFonts w:ascii="Times New Roman" w:eastAsia="Times New Roman" w:hAnsi="Times New Roman"/>
                <w:sz w:val="24"/>
              </w:rPr>
              <w:t xml:space="preserve">nauczyciela </w:t>
            </w:r>
            <w:r w:rsidRPr="002B2D2A">
              <w:rPr>
                <w:rFonts w:ascii="Times New Roman" w:eastAsia="Times New Roman" w:hAnsi="Times New Roman"/>
                <w:sz w:val="24"/>
              </w:rPr>
              <w:t>lub  innego</w:t>
            </w:r>
          </w:p>
        </w:tc>
        <w:tc>
          <w:tcPr>
            <w:tcW w:w="1140" w:type="dxa"/>
            <w:vMerge w:val="restart"/>
            <w:tcBorders>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w w:val="99"/>
                <w:sz w:val="24"/>
              </w:rPr>
            </w:pPr>
            <w:r w:rsidRPr="002B2D2A">
              <w:rPr>
                <w:rFonts w:ascii="Times New Roman" w:eastAsia="Times New Roman" w:hAnsi="Times New Roman"/>
                <w:w w:val="99"/>
                <w:sz w:val="24"/>
              </w:rPr>
              <w:t>5</w:t>
            </w:r>
          </w:p>
        </w:tc>
        <w:tc>
          <w:tcPr>
            <w:tcW w:w="1700" w:type="dxa"/>
            <w:vMerge w:val="restart"/>
            <w:tcBorders>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sz w:val="24"/>
              </w:rPr>
            </w:pPr>
            <w:r w:rsidRPr="002B2D2A">
              <w:rPr>
                <w:rFonts w:ascii="Times New Roman" w:eastAsia="Times New Roman" w:hAnsi="Times New Roman"/>
                <w:sz w:val="24"/>
              </w:rPr>
              <w:t>każdorazowo</w:t>
            </w:r>
          </w:p>
        </w:tc>
        <w:tc>
          <w:tcPr>
            <w:tcW w:w="2000" w:type="dxa"/>
            <w:vMerge w:val="restart"/>
            <w:tcBorders>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w w:val="99"/>
                <w:sz w:val="24"/>
              </w:rPr>
            </w:pPr>
            <w:r w:rsidRPr="002B2D2A">
              <w:rPr>
                <w:rFonts w:ascii="Times New Roman" w:eastAsia="Times New Roman" w:hAnsi="Times New Roman"/>
                <w:w w:val="99"/>
                <w:sz w:val="24"/>
              </w:rPr>
              <w:t>nauczyciel</w:t>
            </w:r>
          </w:p>
        </w:tc>
      </w:tr>
      <w:tr w:rsidR="002B102F" w:rsidRPr="002B2D2A" w:rsidTr="002531DC">
        <w:trPr>
          <w:trHeight w:val="137"/>
          <w:jc w:val="center"/>
        </w:trPr>
        <w:tc>
          <w:tcPr>
            <w:tcW w:w="700" w:type="dxa"/>
            <w:vMerge/>
            <w:tcBorders>
              <w:left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0" w:lineRule="atLeast"/>
              <w:rPr>
                <w:rFonts w:ascii="Times New Roman" w:eastAsia="Times New Roman" w:hAnsi="Times New Roman"/>
                <w:sz w:val="11"/>
              </w:rPr>
            </w:pPr>
          </w:p>
        </w:tc>
        <w:tc>
          <w:tcPr>
            <w:tcW w:w="3124" w:type="dxa"/>
            <w:gridSpan w:val="3"/>
            <w:vMerge w:val="restart"/>
            <w:shd w:val="clear" w:color="auto" w:fill="auto"/>
            <w:vAlign w:val="bottom"/>
          </w:tcPr>
          <w:p w:rsidR="002B102F" w:rsidRPr="002B2D2A" w:rsidRDefault="002B102F" w:rsidP="002531DC">
            <w:pPr>
              <w:spacing w:line="0" w:lineRule="atLeast"/>
              <w:rPr>
                <w:rFonts w:ascii="Times New Roman" w:eastAsia="Times New Roman" w:hAnsi="Times New Roman"/>
                <w:sz w:val="24"/>
              </w:rPr>
            </w:pPr>
            <w:r w:rsidRPr="002B2D2A">
              <w:rPr>
                <w:rFonts w:ascii="Times New Roman" w:eastAsia="Times New Roman" w:hAnsi="Times New Roman"/>
                <w:sz w:val="24"/>
              </w:rPr>
              <w:t>pracownika szkoły.</w:t>
            </w:r>
          </w:p>
        </w:tc>
        <w:tc>
          <w:tcPr>
            <w:tcW w:w="1460" w:type="dxa"/>
            <w:shd w:val="clear" w:color="auto" w:fill="auto"/>
            <w:vAlign w:val="bottom"/>
          </w:tcPr>
          <w:p w:rsidR="002B102F" w:rsidRPr="002B2D2A" w:rsidRDefault="002B102F" w:rsidP="002531DC">
            <w:pPr>
              <w:spacing w:line="0" w:lineRule="atLeast"/>
              <w:rPr>
                <w:rFonts w:ascii="Times New Roman" w:eastAsia="Times New Roman" w:hAnsi="Times New Roman"/>
                <w:sz w:val="11"/>
              </w:rPr>
            </w:pPr>
          </w:p>
        </w:tc>
        <w:tc>
          <w:tcPr>
            <w:tcW w:w="1320" w:type="dxa"/>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1"/>
              </w:rPr>
            </w:pPr>
          </w:p>
        </w:tc>
        <w:tc>
          <w:tcPr>
            <w:tcW w:w="1140" w:type="dxa"/>
            <w:vMerge/>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1"/>
              </w:rPr>
            </w:pPr>
          </w:p>
        </w:tc>
        <w:tc>
          <w:tcPr>
            <w:tcW w:w="2000" w:type="dxa"/>
            <w:vMerge/>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1"/>
              </w:rPr>
            </w:pPr>
          </w:p>
        </w:tc>
      </w:tr>
      <w:tr w:rsidR="002B102F" w:rsidRPr="002B2D2A" w:rsidTr="002531DC">
        <w:trPr>
          <w:trHeight w:val="144"/>
          <w:jc w:val="center"/>
        </w:trPr>
        <w:tc>
          <w:tcPr>
            <w:tcW w:w="700" w:type="dxa"/>
            <w:vMerge/>
            <w:tcBorders>
              <w:left w:val="single" w:sz="8" w:space="0" w:color="auto"/>
              <w:bottom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0" w:lineRule="atLeast"/>
              <w:rPr>
                <w:rFonts w:ascii="Times New Roman" w:eastAsia="Times New Roman" w:hAnsi="Times New Roman"/>
                <w:sz w:val="12"/>
              </w:rPr>
            </w:pPr>
          </w:p>
        </w:tc>
        <w:tc>
          <w:tcPr>
            <w:tcW w:w="3124" w:type="dxa"/>
            <w:gridSpan w:val="3"/>
            <w:vMerge/>
            <w:tcBorders>
              <w:bottom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2"/>
              </w:rPr>
            </w:pPr>
          </w:p>
        </w:tc>
        <w:tc>
          <w:tcPr>
            <w:tcW w:w="1460" w:type="dxa"/>
            <w:tcBorders>
              <w:bottom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2"/>
              </w:rPr>
            </w:pPr>
          </w:p>
        </w:tc>
        <w:tc>
          <w:tcPr>
            <w:tcW w:w="132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2"/>
              </w:rPr>
            </w:pPr>
          </w:p>
        </w:tc>
        <w:tc>
          <w:tcPr>
            <w:tcW w:w="114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2"/>
              </w:rPr>
            </w:pPr>
          </w:p>
        </w:tc>
        <w:tc>
          <w:tcPr>
            <w:tcW w:w="170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2"/>
              </w:rPr>
            </w:pPr>
          </w:p>
        </w:tc>
        <w:tc>
          <w:tcPr>
            <w:tcW w:w="200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2"/>
              </w:rPr>
            </w:pPr>
          </w:p>
        </w:tc>
      </w:tr>
      <w:tr w:rsidR="002B102F" w:rsidRPr="002B2D2A" w:rsidTr="002531DC">
        <w:trPr>
          <w:trHeight w:val="261"/>
          <w:jc w:val="center"/>
        </w:trPr>
        <w:tc>
          <w:tcPr>
            <w:tcW w:w="700" w:type="dxa"/>
            <w:vMerge w:val="restart"/>
            <w:tcBorders>
              <w:left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right w:val="single" w:sz="8" w:space="0" w:color="auto"/>
            </w:tcBorders>
            <w:shd w:val="clear" w:color="auto" w:fill="auto"/>
            <w:vAlign w:val="bottom"/>
          </w:tcPr>
          <w:p w:rsidR="002B102F" w:rsidRPr="002B2D2A" w:rsidRDefault="002B102F" w:rsidP="002531DC">
            <w:pPr>
              <w:spacing w:line="260" w:lineRule="exact"/>
              <w:ind w:left="60"/>
              <w:rPr>
                <w:rFonts w:ascii="Times New Roman" w:eastAsia="Times New Roman" w:hAnsi="Times New Roman"/>
                <w:sz w:val="24"/>
              </w:rPr>
            </w:pPr>
            <w:r w:rsidRPr="002B2D2A">
              <w:rPr>
                <w:rFonts w:ascii="Times New Roman" w:eastAsia="Times New Roman" w:hAnsi="Times New Roman"/>
                <w:sz w:val="24"/>
              </w:rPr>
              <w:t>Odmowa</w:t>
            </w:r>
            <w:r>
              <w:rPr>
                <w:rFonts w:ascii="Times New Roman" w:eastAsia="Times New Roman" w:hAnsi="Times New Roman"/>
                <w:sz w:val="24"/>
              </w:rPr>
              <w:t xml:space="preserve"> </w:t>
            </w:r>
            <w:r w:rsidRPr="002B2D2A">
              <w:rPr>
                <w:rFonts w:ascii="Times New Roman" w:eastAsia="Times New Roman" w:hAnsi="Times New Roman"/>
                <w:sz w:val="24"/>
              </w:rPr>
              <w:t>pracy</w:t>
            </w:r>
            <w:r>
              <w:rPr>
                <w:rFonts w:ascii="Times New Roman" w:eastAsia="Times New Roman" w:hAnsi="Times New Roman"/>
                <w:sz w:val="24"/>
              </w:rPr>
              <w:t xml:space="preserve"> </w:t>
            </w:r>
            <w:r w:rsidRPr="002B2D2A">
              <w:rPr>
                <w:rFonts w:ascii="Times New Roman" w:eastAsia="Times New Roman" w:hAnsi="Times New Roman"/>
                <w:sz w:val="24"/>
              </w:rPr>
              <w:t>w</w:t>
            </w:r>
            <w:r>
              <w:rPr>
                <w:rFonts w:ascii="Times New Roman" w:eastAsia="Times New Roman" w:hAnsi="Times New Roman"/>
                <w:sz w:val="24"/>
              </w:rPr>
              <w:t xml:space="preserve"> </w:t>
            </w:r>
            <w:r w:rsidRPr="002B2D2A">
              <w:rPr>
                <w:rFonts w:ascii="Times New Roman" w:eastAsia="Times New Roman" w:hAnsi="Times New Roman"/>
                <w:sz w:val="24"/>
              </w:rPr>
              <w:t>grupie lub wywoływanie</w:t>
            </w:r>
          </w:p>
        </w:tc>
        <w:tc>
          <w:tcPr>
            <w:tcW w:w="1140" w:type="dxa"/>
            <w:vMerge w:val="restart"/>
            <w:tcBorders>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w w:val="99"/>
                <w:sz w:val="24"/>
              </w:rPr>
            </w:pPr>
            <w:r w:rsidRPr="002B2D2A">
              <w:rPr>
                <w:rFonts w:ascii="Times New Roman" w:eastAsia="Times New Roman" w:hAnsi="Times New Roman"/>
                <w:w w:val="99"/>
                <w:sz w:val="24"/>
              </w:rPr>
              <w:t>5</w:t>
            </w:r>
          </w:p>
        </w:tc>
        <w:tc>
          <w:tcPr>
            <w:tcW w:w="1700" w:type="dxa"/>
            <w:vMerge w:val="restart"/>
            <w:tcBorders>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sz w:val="24"/>
              </w:rPr>
            </w:pPr>
            <w:r w:rsidRPr="002B2D2A">
              <w:rPr>
                <w:rFonts w:ascii="Times New Roman" w:eastAsia="Times New Roman" w:hAnsi="Times New Roman"/>
                <w:sz w:val="24"/>
              </w:rPr>
              <w:t>każdorazowo</w:t>
            </w:r>
          </w:p>
        </w:tc>
        <w:tc>
          <w:tcPr>
            <w:tcW w:w="2000" w:type="dxa"/>
            <w:vMerge w:val="restart"/>
            <w:tcBorders>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w w:val="99"/>
                <w:sz w:val="24"/>
              </w:rPr>
            </w:pPr>
            <w:r w:rsidRPr="002B2D2A">
              <w:rPr>
                <w:rFonts w:ascii="Times New Roman" w:eastAsia="Times New Roman" w:hAnsi="Times New Roman"/>
                <w:w w:val="99"/>
                <w:sz w:val="24"/>
              </w:rPr>
              <w:t>nauczyciel</w:t>
            </w:r>
          </w:p>
        </w:tc>
      </w:tr>
      <w:tr w:rsidR="002B102F" w:rsidRPr="002B2D2A" w:rsidTr="002531DC">
        <w:trPr>
          <w:trHeight w:val="137"/>
          <w:jc w:val="center"/>
        </w:trPr>
        <w:tc>
          <w:tcPr>
            <w:tcW w:w="700" w:type="dxa"/>
            <w:vMerge/>
            <w:tcBorders>
              <w:left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0" w:lineRule="atLeast"/>
              <w:rPr>
                <w:rFonts w:ascii="Times New Roman" w:eastAsia="Times New Roman" w:hAnsi="Times New Roman"/>
                <w:sz w:val="11"/>
              </w:rPr>
            </w:pPr>
          </w:p>
        </w:tc>
        <w:tc>
          <w:tcPr>
            <w:tcW w:w="4584" w:type="dxa"/>
            <w:gridSpan w:val="4"/>
            <w:vMerge w:val="restart"/>
            <w:shd w:val="clear" w:color="auto" w:fill="auto"/>
            <w:vAlign w:val="bottom"/>
          </w:tcPr>
          <w:p w:rsidR="002B102F" w:rsidRPr="002B2D2A" w:rsidRDefault="002B102F" w:rsidP="002531DC">
            <w:pPr>
              <w:spacing w:line="0" w:lineRule="atLeast"/>
              <w:ind w:left="60"/>
              <w:rPr>
                <w:rFonts w:ascii="Times New Roman" w:eastAsia="Times New Roman" w:hAnsi="Times New Roman"/>
                <w:sz w:val="24"/>
              </w:rPr>
            </w:pPr>
            <w:r w:rsidRPr="002B2D2A">
              <w:rPr>
                <w:rFonts w:ascii="Times New Roman" w:eastAsia="Times New Roman" w:hAnsi="Times New Roman"/>
                <w:sz w:val="24"/>
              </w:rPr>
              <w:t>podczas niej konfliktów.</w:t>
            </w:r>
          </w:p>
        </w:tc>
        <w:tc>
          <w:tcPr>
            <w:tcW w:w="1320" w:type="dxa"/>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1"/>
              </w:rPr>
            </w:pPr>
          </w:p>
        </w:tc>
        <w:tc>
          <w:tcPr>
            <w:tcW w:w="1140" w:type="dxa"/>
            <w:vMerge/>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1"/>
              </w:rPr>
            </w:pPr>
          </w:p>
        </w:tc>
        <w:tc>
          <w:tcPr>
            <w:tcW w:w="2000" w:type="dxa"/>
            <w:vMerge/>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1"/>
              </w:rPr>
            </w:pPr>
          </w:p>
        </w:tc>
      </w:tr>
      <w:tr w:rsidR="002B102F" w:rsidRPr="002B2D2A" w:rsidTr="002531DC">
        <w:trPr>
          <w:trHeight w:val="144"/>
          <w:jc w:val="center"/>
        </w:trPr>
        <w:tc>
          <w:tcPr>
            <w:tcW w:w="700" w:type="dxa"/>
            <w:vMerge/>
            <w:tcBorders>
              <w:left w:val="single" w:sz="8" w:space="0" w:color="auto"/>
              <w:bottom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0" w:lineRule="atLeast"/>
              <w:rPr>
                <w:rFonts w:ascii="Times New Roman" w:eastAsia="Times New Roman" w:hAnsi="Times New Roman"/>
                <w:sz w:val="12"/>
              </w:rPr>
            </w:pPr>
          </w:p>
        </w:tc>
        <w:tc>
          <w:tcPr>
            <w:tcW w:w="4584" w:type="dxa"/>
            <w:gridSpan w:val="4"/>
            <w:vMerge/>
            <w:tcBorders>
              <w:bottom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2"/>
              </w:rPr>
            </w:pPr>
          </w:p>
        </w:tc>
        <w:tc>
          <w:tcPr>
            <w:tcW w:w="132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2"/>
              </w:rPr>
            </w:pPr>
          </w:p>
        </w:tc>
        <w:tc>
          <w:tcPr>
            <w:tcW w:w="114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2"/>
              </w:rPr>
            </w:pPr>
          </w:p>
        </w:tc>
        <w:tc>
          <w:tcPr>
            <w:tcW w:w="170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2"/>
              </w:rPr>
            </w:pPr>
          </w:p>
        </w:tc>
        <w:tc>
          <w:tcPr>
            <w:tcW w:w="200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2"/>
              </w:rPr>
            </w:pPr>
          </w:p>
        </w:tc>
      </w:tr>
      <w:tr w:rsidR="002B102F" w:rsidRPr="002B2D2A" w:rsidTr="002531DC">
        <w:trPr>
          <w:trHeight w:val="261"/>
          <w:jc w:val="center"/>
        </w:trPr>
        <w:tc>
          <w:tcPr>
            <w:tcW w:w="700" w:type="dxa"/>
            <w:vMerge w:val="restart"/>
            <w:tcBorders>
              <w:left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vMerge w:val="restart"/>
            <w:tcBorders>
              <w:right w:val="single" w:sz="8" w:space="0" w:color="auto"/>
            </w:tcBorders>
            <w:shd w:val="clear" w:color="auto" w:fill="auto"/>
            <w:vAlign w:val="bottom"/>
          </w:tcPr>
          <w:p w:rsidR="002B102F" w:rsidRPr="002B2D2A" w:rsidRDefault="002B102F" w:rsidP="002531DC">
            <w:pPr>
              <w:spacing w:line="260" w:lineRule="exact"/>
              <w:rPr>
                <w:rFonts w:ascii="Times New Roman" w:eastAsia="Times New Roman" w:hAnsi="Times New Roman"/>
                <w:sz w:val="24"/>
              </w:rPr>
            </w:pPr>
            <w:r w:rsidRPr="002B2D2A">
              <w:rPr>
                <w:rFonts w:ascii="Times New Roman" w:eastAsia="Times New Roman" w:hAnsi="Times New Roman"/>
                <w:sz w:val="24"/>
              </w:rPr>
              <w:t>Używani</w:t>
            </w:r>
            <w:r>
              <w:rPr>
                <w:rFonts w:ascii="Times New Roman" w:eastAsia="Times New Roman" w:hAnsi="Times New Roman"/>
                <w:sz w:val="24"/>
              </w:rPr>
              <w:t xml:space="preserve">e </w:t>
            </w:r>
            <w:r w:rsidRPr="002B2D2A">
              <w:rPr>
                <w:rFonts w:ascii="Times New Roman" w:eastAsia="Times New Roman" w:hAnsi="Times New Roman"/>
                <w:sz w:val="24"/>
              </w:rPr>
              <w:t>telefonu komórkowego</w:t>
            </w:r>
            <w:r>
              <w:rPr>
                <w:rFonts w:ascii="Times New Roman" w:eastAsia="Times New Roman" w:hAnsi="Times New Roman"/>
                <w:sz w:val="24"/>
              </w:rPr>
              <w:t xml:space="preserve"> p</w:t>
            </w:r>
            <w:r w:rsidRPr="002B2D2A">
              <w:rPr>
                <w:rFonts w:ascii="Times New Roman" w:eastAsia="Times New Roman" w:hAnsi="Times New Roman"/>
                <w:sz w:val="24"/>
              </w:rPr>
              <w:t>odczas</w:t>
            </w:r>
            <w:r>
              <w:rPr>
                <w:rFonts w:ascii="Times New Roman" w:eastAsia="Times New Roman" w:hAnsi="Times New Roman"/>
                <w:sz w:val="24"/>
              </w:rPr>
              <w:t xml:space="preserve"> lekcji i przerw (z wyjątkiem sytuacji gdy na jego używanie zgodę wyrazi nauczyciel)</w:t>
            </w:r>
          </w:p>
        </w:tc>
        <w:tc>
          <w:tcPr>
            <w:tcW w:w="1140" w:type="dxa"/>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rPr>
            </w:pPr>
          </w:p>
        </w:tc>
        <w:tc>
          <w:tcPr>
            <w:tcW w:w="2000" w:type="dxa"/>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rPr>
            </w:pPr>
          </w:p>
        </w:tc>
      </w:tr>
      <w:tr w:rsidR="002B102F" w:rsidRPr="002B2D2A" w:rsidTr="002531DC">
        <w:trPr>
          <w:trHeight w:val="276"/>
          <w:jc w:val="center"/>
        </w:trPr>
        <w:tc>
          <w:tcPr>
            <w:tcW w:w="700" w:type="dxa"/>
            <w:vMerge/>
            <w:tcBorders>
              <w:left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0" w:lineRule="atLeast"/>
              <w:rPr>
                <w:rFonts w:ascii="Times New Roman" w:eastAsia="Times New Roman" w:hAnsi="Times New Roman"/>
                <w:sz w:val="24"/>
              </w:rPr>
            </w:pPr>
          </w:p>
        </w:tc>
        <w:tc>
          <w:tcPr>
            <w:tcW w:w="5904" w:type="dxa"/>
            <w:gridSpan w:val="5"/>
            <w:vMerge/>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w w:val="99"/>
                <w:sz w:val="24"/>
              </w:rPr>
            </w:pPr>
            <w:r w:rsidRPr="002B2D2A">
              <w:rPr>
                <w:rFonts w:ascii="Times New Roman" w:eastAsia="Times New Roman" w:hAnsi="Times New Roman"/>
                <w:w w:val="99"/>
                <w:sz w:val="24"/>
              </w:rPr>
              <w:t>30</w:t>
            </w:r>
          </w:p>
        </w:tc>
        <w:tc>
          <w:tcPr>
            <w:tcW w:w="1700" w:type="dxa"/>
            <w:tcBorders>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sz w:val="24"/>
              </w:rPr>
            </w:pPr>
            <w:r w:rsidRPr="002B2D2A">
              <w:rPr>
                <w:rFonts w:ascii="Times New Roman" w:eastAsia="Times New Roman" w:hAnsi="Times New Roman"/>
                <w:sz w:val="24"/>
              </w:rPr>
              <w:t>każdorazowo</w:t>
            </w:r>
          </w:p>
        </w:tc>
        <w:tc>
          <w:tcPr>
            <w:tcW w:w="2000" w:type="dxa"/>
            <w:tcBorders>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w w:val="99"/>
                <w:sz w:val="24"/>
              </w:rPr>
            </w:pPr>
            <w:r w:rsidRPr="002B2D2A">
              <w:rPr>
                <w:rFonts w:ascii="Times New Roman" w:eastAsia="Times New Roman" w:hAnsi="Times New Roman"/>
                <w:w w:val="99"/>
                <w:sz w:val="24"/>
              </w:rPr>
              <w:t>nauczyciel</w:t>
            </w:r>
          </w:p>
        </w:tc>
      </w:tr>
      <w:tr w:rsidR="002B102F" w:rsidRPr="002B2D2A" w:rsidTr="002531DC">
        <w:trPr>
          <w:trHeight w:val="281"/>
          <w:jc w:val="center"/>
        </w:trPr>
        <w:tc>
          <w:tcPr>
            <w:tcW w:w="700" w:type="dxa"/>
            <w:vMerge/>
            <w:tcBorders>
              <w:left w:val="single" w:sz="8" w:space="0" w:color="auto"/>
              <w:bottom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0" w:lineRule="atLeast"/>
              <w:rPr>
                <w:rFonts w:ascii="Times New Roman" w:eastAsia="Times New Roman" w:hAnsi="Times New Roman"/>
                <w:sz w:val="24"/>
              </w:rPr>
            </w:pPr>
          </w:p>
        </w:tc>
        <w:tc>
          <w:tcPr>
            <w:tcW w:w="5904" w:type="dxa"/>
            <w:gridSpan w:val="5"/>
            <w:vMerge/>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140" w:type="dxa"/>
            <w:tcBorders>
              <w:left w:val="single" w:sz="8" w:space="0" w:color="auto"/>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r>
      <w:tr w:rsidR="002B102F" w:rsidRPr="002B2D2A" w:rsidTr="002531DC">
        <w:trPr>
          <w:trHeight w:val="261"/>
          <w:jc w:val="center"/>
        </w:trPr>
        <w:tc>
          <w:tcPr>
            <w:tcW w:w="700" w:type="dxa"/>
            <w:vMerge w:val="restart"/>
            <w:tcBorders>
              <w:left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right w:val="single" w:sz="8" w:space="0" w:color="auto"/>
            </w:tcBorders>
            <w:shd w:val="clear" w:color="auto" w:fill="auto"/>
            <w:vAlign w:val="bottom"/>
          </w:tcPr>
          <w:p w:rsidR="002B102F" w:rsidRPr="002B2D2A" w:rsidRDefault="002B102F" w:rsidP="002531DC">
            <w:pPr>
              <w:spacing w:line="260" w:lineRule="exact"/>
              <w:ind w:left="60"/>
              <w:rPr>
                <w:rFonts w:ascii="Times New Roman" w:eastAsia="Times New Roman" w:hAnsi="Times New Roman"/>
                <w:sz w:val="24"/>
              </w:rPr>
            </w:pPr>
            <w:r w:rsidRPr="002B2D2A">
              <w:rPr>
                <w:rFonts w:ascii="Times New Roman" w:eastAsia="Times New Roman" w:hAnsi="Times New Roman"/>
                <w:sz w:val="24"/>
              </w:rPr>
              <w:t>Fotografowani</w:t>
            </w:r>
            <w:r>
              <w:rPr>
                <w:rFonts w:ascii="Times New Roman" w:eastAsia="Times New Roman" w:hAnsi="Times New Roman"/>
                <w:sz w:val="24"/>
              </w:rPr>
              <w:t xml:space="preserve">e </w:t>
            </w:r>
            <w:r w:rsidRPr="002B2D2A">
              <w:rPr>
                <w:rFonts w:ascii="Times New Roman" w:eastAsia="Times New Roman" w:hAnsi="Times New Roman"/>
                <w:sz w:val="24"/>
              </w:rPr>
              <w:t>lub</w:t>
            </w:r>
            <w:r>
              <w:rPr>
                <w:rFonts w:ascii="Times New Roman" w:eastAsia="Times New Roman" w:hAnsi="Times New Roman"/>
                <w:sz w:val="24"/>
              </w:rPr>
              <w:t xml:space="preserve"> </w:t>
            </w:r>
            <w:r w:rsidRPr="002B2D2A">
              <w:rPr>
                <w:rFonts w:ascii="Times New Roman" w:eastAsia="Times New Roman" w:hAnsi="Times New Roman"/>
                <w:sz w:val="24"/>
              </w:rPr>
              <w:t>filmowanie</w:t>
            </w:r>
            <w:r>
              <w:rPr>
                <w:rFonts w:ascii="Times New Roman" w:eastAsia="Times New Roman" w:hAnsi="Times New Roman"/>
                <w:sz w:val="24"/>
              </w:rPr>
              <w:t xml:space="preserve">  </w:t>
            </w:r>
            <w:r w:rsidRPr="002B2D2A">
              <w:rPr>
                <w:rFonts w:ascii="Times New Roman" w:eastAsia="Times New Roman" w:hAnsi="Times New Roman"/>
                <w:sz w:val="24"/>
              </w:rPr>
              <w:t>zdarzeń   z</w:t>
            </w:r>
          </w:p>
        </w:tc>
        <w:tc>
          <w:tcPr>
            <w:tcW w:w="1140" w:type="dxa"/>
            <w:vMerge w:val="restart"/>
            <w:tcBorders>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w w:val="99"/>
                <w:sz w:val="24"/>
              </w:rPr>
            </w:pPr>
            <w:r w:rsidRPr="002B2D2A">
              <w:rPr>
                <w:rFonts w:ascii="Times New Roman" w:eastAsia="Times New Roman" w:hAnsi="Times New Roman"/>
                <w:w w:val="99"/>
                <w:sz w:val="24"/>
              </w:rPr>
              <w:t>30</w:t>
            </w:r>
          </w:p>
        </w:tc>
        <w:tc>
          <w:tcPr>
            <w:tcW w:w="1700" w:type="dxa"/>
            <w:vMerge w:val="restart"/>
            <w:tcBorders>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sz w:val="24"/>
              </w:rPr>
            </w:pPr>
            <w:r w:rsidRPr="002B2D2A">
              <w:rPr>
                <w:rFonts w:ascii="Times New Roman" w:eastAsia="Times New Roman" w:hAnsi="Times New Roman"/>
                <w:sz w:val="24"/>
              </w:rPr>
              <w:t>każdorazowo</w:t>
            </w:r>
          </w:p>
        </w:tc>
        <w:tc>
          <w:tcPr>
            <w:tcW w:w="2000" w:type="dxa"/>
            <w:vMerge w:val="restart"/>
            <w:tcBorders>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w w:val="99"/>
                <w:sz w:val="24"/>
              </w:rPr>
            </w:pPr>
            <w:r w:rsidRPr="002B2D2A">
              <w:rPr>
                <w:rFonts w:ascii="Times New Roman" w:eastAsia="Times New Roman" w:hAnsi="Times New Roman"/>
                <w:w w:val="99"/>
                <w:sz w:val="24"/>
              </w:rPr>
              <w:t>nauczyciel</w:t>
            </w:r>
          </w:p>
        </w:tc>
      </w:tr>
      <w:tr w:rsidR="002B102F" w:rsidRPr="002B2D2A" w:rsidTr="002531DC">
        <w:trPr>
          <w:trHeight w:val="139"/>
          <w:jc w:val="center"/>
        </w:trPr>
        <w:tc>
          <w:tcPr>
            <w:tcW w:w="700" w:type="dxa"/>
            <w:vMerge/>
            <w:tcBorders>
              <w:left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0" w:lineRule="atLeast"/>
              <w:rPr>
                <w:rFonts w:ascii="Times New Roman" w:eastAsia="Times New Roman" w:hAnsi="Times New Roman"/>
                <w:sz w:val="12"/>
              </w:rPr>
            </w:pPr>
          </w:p>
        </w:tc>
        <w:tc>
          <w:tcPr>
            <w:tcW w:w="4584" w:type="dxa"/>
            <w:gridSpan w:val="4"/>
            <w:vMerge w:val="restart"/>
            <w:shd w:val="clear" w:color="auto" w:fill="auto"/>
            <w:vAlign w:val="bottom"/>
          </w:tcPr>
          <w:p w:rsidR="002B102F" w:rsidRPr="002B2D2A" w:rsidRDefault="002B102F" w:rsidP="002531DC">
            <w:pPr>
              <w:spacing w:line="0" w:lineRule="atLeast"/>
              <w:ind w:left="60"/>
              <w:rPr>
                <w:rFonts w:ascii="Times New Roman" w:eastAsia="Times New Roman" w:hAnsi="Times New Roman"/>
                <w:sz w:val="24"/>
              </w:rPr>
            </w:pPr>
            <w:r w:rsidRPr="002B2D2A">
              <w:rPr>
                <w:rFonts w:ascii="Times New Roman" w:eastAsia="Times New Roman" w:hAnsi="Times New Roman"/>
                <w:sz w:val="24"/>
              </w:rPr>
              <w:t>udziałem innych osób bez ich zgody.</w:t>
            </w:r>
          </w:p>
        </w:tc>
        <w:tc>
          <w:tcPr>
            <w:tcW w:w="1320" w:type="dxa"/>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2"/>
              </w:rPr>
            </w:pPr>
          </w:p>
        </w:tc>
        <w:tc>
          <w:tcPr>
            <w:tcW w:w="1140" w:type="dxa"/>
            <w:vMerge/>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2"/>
              </w:rPr>
            </w:pPr>
          </w:p>
        </w:tc>
        <w:tc>
          <w:tcPr>
            <w:tcW w:w="1700" w:type="dxa"/>
            <w:vMerge/>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2"/>
              </w:rPr>
            </w:pPr>
          </w:p>
        </w:tc>
        <w:tc>
          <w:tcPr>
            <w:tcW w:w="2000" w:type="dxa"/>
            <w:vMerge/>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2"/>
              </w:rPr>
            </w:pPr>
          </w:p>
        </w:tc>
      </w:tr>
      <w:tr w:rsidR="002B102F" w:rsidRPr="002B2D2A" w:rsidTr="002531DC">
        <w:trPr>
          <w:trHeight w:val="144"/>
          <w:jc w:val="center"/>
        </w:trPr>
        <w:tc>
          <w:tcPr>
            <w:tcW w:w="700" w:type="dxa"/>
            <w:vMerge/>
            <w:tcBorders>
              <w:left w:val="single" w:sz="8" w:space="0" w:color="auto"/>
              <w:bottom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0" w:lineRule="atLeast"/>
              <w:rPr>
                <w:rFonts w:ascii="Times New Roman" w:eastAsia="Times New Roman" w:hAnsi="Times New Roman"/>
                <w:sz w:val="12"/>
              </w:rPr>
            </w:pPr>
          </w:p>
        </w:tc>
        <w:tc>
          <w:tcPr>
            <w:tcW w:w="4584" w:type="dxa"/>
            <w:gridSpan w:val="4"/>
            <w:vMerge/>
            <w:tcBorders>
              <w:bottom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2"/>
              </w:rPr>
            </w:pPr>
          </w:p>
        </w:tc>
        <w:tc>
          <w:tcPr>
            <w:tcW w:w="132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2"/>
              </w:rPr>
            </w:pPr>
          </w:p>
        </w:tc>
        <w:tc>
          <w:tcPr>
            <w:tcW w:w="114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2"/>
              </w:rPr>
            </w:pPr>
          </w:p>
        </w:tc>
        <w:tc>
          <w:tcPr>
            <w:tcW w:w="170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2"/>
              </w:rPr>
            </w:pPr>
          </w:p>
        </w:tc>
        <w:tc>
          <w:tcPr>
            <w:tcW w:w="200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12"/>
              </w:rPr>
            </w:pPr>
          </w:p>
        </w:tc>
      </w:tr>
      <w:tr w:rsidR="002B102F" w:rsidRPr="002B2D2A" w:rsidTr="002531DC">
        <w:trPr>
          <w:trHeight w:val="258"/>
          <w:jc w:val="center"/>
        </w:trPr>
        <w:tc>
          <w:tcPr>
            <w:tcW w:w="700" w:type="dxa"/>
            <w:tcBorders>
              <w:left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258" w:lineRule="exact"/>
              <w:jc w:val="center"/>
              <w:rPr>
                <w:rFonts w:ascii="Times New Roman" w:eastAsia="Times New Roman" w:hAnsi="Times New Roman"/>
                <w:w w:val="99"/>
                <w:sz w:val="24"/>
              </w:rPr>
            </w:pPr>
          </w:p>
        </w:tc>
        <w:tc>
          <w:tcPr>
            <w:tcW w:w="5904" w:type="dxa"/>
            <w:gridSpan w:val="5"/>
            <w:tcBorders>
              <w:right w:val="single" w:sz="8" w:space="0" w:color="auto"/>
            </w:tcBorders>
            <w:shd w:val="clear" w:color="auto" w:fill="auto"/>
            <w:vAlign w:val="bottom"/>
          </w:tcPr>
          <w:p w:rsidR="002B102F" w:rsidRPr="002B2D2A" w:rsidRDefault="002B102F" w:rsidP="002531DC">
            <w:pPr>
              <w:spacing w:line="258" w:lineRule="exact"/>
              <w:ind w:left="60"/>
              <w:rPr>
                <w:rFonts w:ascii="Times New Roman" w:eastAsia="Times New Roman" w:hAnsi="Times New Roman"/>
                <w:sz w:val="24"/>
              </w:rPr>
            </w:pPr>
            <w:r w:rsidRPr="002B2D2A">
              <w:rPr>
                <w:rFonts w:ascii="Times New Roman" w:eastAsia="Times New Roman" w:hAnsi="Times New Roman"/>
                <w:sz w:val="24"/>
              </w:rPr>
              <w:t>Wagary, celowe i świadome opuszczanie lekcji.</w:t>
            </w:r>
          </w:p>
        </w:tc>
        <w:tc>
          <w:tcPr>
            <w:tcW w:w="1140" w:type="dxa"/>
            <w:tcBorders>
              <w:right w:val="single" w:sz="8" w:space="0" w:color="auto"/>
            </w:tcBorders>
            <w:shd w:val="clear" w:color="auto" w:fill="auto"/>
            <w:vAlign w:val="bottom"/>
          </w:tcPr>
          <w:p w:rsidR="002B102F" w:rsidRPr="002B2D2A" w:rsidRDefault="002B102F" w:rsidP="002531DC">
            <w:pPr>
              <w:spacing w:line="258" w:lineRule="exact"/>
              <w:jc w:val="center"/>
              <w:rPr>
                <w:rFonts w:ascii="Times New Roman" w:eastAsia="Times New Roman" w:hAnsi="Times New Roman"/>
                <w:sz w:val="24"/>
              </w:rPr>
            </w:pPr>
            <w:r w:rsidRPr="002B2D2A">
              <w:rPr>
                <w:rFonts w:ascii="Times New Roman" w:eastAsia="Times New Roman" w:hAnsi="Times New Roman"/>
                <w:sz w:val="24"/>
              </w:rPr>
              <w:t>5 za</w:t>
            </w:r>
          </w:p>
        </w:tc>
        <w:tc>
          <w:tcPr>
            <w:tcW w:w="1700" w:type="dxa"/>
            <w:tcBorders>
              <w:right w:val="single" w:sz="8" w:space="0" w:color="auto"/>
            </w:tcBorders>
            <w:shd w:val="clear" w:color="auto" w:fill="auto"/>
            <w:vAlign w:val="bottom"/>
          </w:tcPr>
          <w:p w:rsidR="002B102F" w:rsidRPr="002B2D2A" w:rsidRDefault="002B102F" w:rsidP="002531DC">
            <w:pPr>
              <w:spacing w:line="258" w:lineRule="exact"/>
              <w:jc w:val="center"/>
              <w:rPr>
                <w:rFonts w:ascii="Times New Roman" w:eastAsia="Times New Roman" w:hAnsi="Times New Roman"/>
                <w:sz w:val="24"/>
              </w:rPr>
            </w:pPr>
            <w:r w:rsidRPr="002B2D2A">
              <w:rPr>
                <w:rFonts w:ascii="Times New Roman" w:eastAsia="Times New Roman" w:hAnsi="Times New Roman"/>
                <w:sz w:val="24"/>
              </w:rPr>
              <w:t>każdorazowo</w:t>
            </w:r>
          </w:p>
        </w:tc>
        <w:tc>
          <w:tcPr>
            <w:tcW w:w="2000" w:type="dxa"/>
            <w:tcBorders>
              <w:right w:val="single" w:sz="8" w:space="0" w:color="auto"/>
            </w:tcBorders>
            <w:shd w:val="clear" w:color="auto" w:fill="auto"/>
            <w:vAlign w:val="bottom"/>
          </w:tcPr>
          <w:p w:rsidR="002B102F" w:rsidRPr="002B2D2A" w:rsidRDefault="002B102F" w:rsidP="002531DC">
            <w:pPr>
              <w:spacing w:line="258" w:lineRule="exact"/>
              <w:jc w:val="center"/>
              <w:rPr>
                <w:rFonts w:ascii="Times New Roman" w:eastAsia="Times New Roman" w:hAnsi="Times New Roman"/>
                <w:w w:val="99"/>
                <w:sz w:val="24"/>
              </w:rPr>
            </w:pPr>
            <w:r w:rsidRPr="002B2D2A">
              <w:rPr>
                <w:rFonts w:ascii="Times New Roman" w:eastAsia="Times New Roman" w:hAnsi="Times New Roman"/>
                <w:w w:val="99"/>
                <w:sz w:val="24"/>
              </w:rPr>
              <w:t>wychowawca,</w:t>
            </w:r>
          </w:p>
        </w:tc>
      </w:tr>
      <w:tr w:rsidR="002B102F" w:rsidRPr="002B2D2A" w:rsidTr="002531DC">
        <w:trPr>
          <w:trHeight w:val="282"/>
          <w:jc w:val="center"/>
        </w:trPr>
        <w:tc>
          <w:tcPr>
            <w:tcW w:w="700" w:type="dxa"/>
            <w:tcBorders>
              <w:left w:val="single" w:sz="8" w:space="0" w:color="auto"/>
              <w:bottom w:val="single" w:sz="8" w:space="0" w:color="auto"/>
              <w:right w:val="single" w:sz="8" w:space="0" w:color="auto"/>
            </w:tcBorders>
            <w:shd w:val="clear" w:color="auto" w:fill="auto"/>
            <w:vAlign w:val="bottom"/>
          </w:tcPr>
          <w:p w:rsidR="002B102F" w:rsidRPr="002B2D2A" w:rsidRDefault="002B102F" w:rsidP="002531DC">
            <w:pPr>
              <w:spacing w:line="0" w:lineRule="atLeast"/>
              <w:ind w:left="720"/>
              <w:rPr>
                <w:rFonts w:ascii="Times New Roman" w:eastAsia="Times New Roman" w:hAnsi="Times New Roman"/>
                <w:sz w:val="24"/>
              </w:rPr>
            </w:pPr>
          </w:p>
        </w:tc>
        <w:tc>
          <w:tcPr>
            <w:tcW w:w="1899" w:type="dxa"/>
            <w:tcBorders>
              <w:bottom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845" w:type="dxa"/>
            <w:tcBorders>
              <w:bottom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460" w:type="dxa"/>
            <w:tcBorders>
              <w:bottom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w w:val="99"/>
                <w:sz w:val="24"/>
              </w:rPr>
            </w:pPr>
            <w:r w:rsidRPr="002B2D2A">
              <w:rPr>
                <w:rFonts w:ascii="Times New Roman" w:eastAsia="Times New Roman" w:hAnsi="Times New Roman"/>
                <w:w w:val="99"/>
                <w:sz w:val="24"/>
              </w:rPr>
              <w:t>godzinę</w:t>
            </w:r>
          </w:p>
        </w:tc>
        <w:tc>
          <w:tcPr>
            <w:tcW w:w="170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w w:val="99"/>
                <w:sz w:val="24"/>
              </w:rPr>
            </w:pPr>
            <w:r w:rsidRPr="002B2D2A">
              <w:rPr>
                <w:rFonts w:ascii="Times New Roman" w:eastAsia="Times New Roman" w:hAnsi="Times New Roman"/>
                <w:w w:val="99"/>
                <w:sz w:val="24"/>
              </w:rPr>
              <w:t>nauczyciel</w:t>
            </w:r>
          </w:p>
        </w:tc>
      </w:tr>
      <w:tr w:rsidR="002B102F" w:rsidRPr="002B2D2A" w:rsidTr="002531DC">
        <w:trPr>
          <w:trHeight w:val="261"/>
          <w:jc w:val="center"/>
        </w:trPr>
        <w:tc>
          <w:tcPr>
            <w:tcW w:w="700" w:type="dxa"/>
            <w:vMerge w:val="restart"/>
            <w:tcBorders>
              <w:left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4584" w:type="dxa"/>
            <w:gridSpan w:val="4"/>
            <w:shd w:val="clear" w:color="auto" w:fill="auto"/>
            <w:vAlign w:val="bottom"/>
          </w:tcPr>
          <w:p w:rsidR="002B102F" w:rsidRPr="002B2D2A" w:rsidRDefault="002B102F" w:rsidP="002531DC">
            <w:pPr>
              <w:spacing w:line="260" w:lineRule="exact"/>
              <w:ind w:left="60"/>
              <w:rPr>
                <w:rFonts w:ascii="Times New Roman" w:eastAsia="Times New Roman" w:hAnsi="Times New Roman"/>
                <w:sz w:val="24"/>
              </w:rPr>
            </w:pPr>
            <w:r w:rsidRPr="002B2D2A">
              <w:rPr>
                <w:rFonts w:ascii="Times New Roman" w:eastAsia="Times New Roman" w:hAnsi="Times New Roman"/>
                <w:sz w:val="24"/>
              </w:rPr>
              <w:t>Nieusprawiedliwione nieobecności.</w:t>
            </w:r>
          </w:p>
        </w:tc>
        <w:tc>
          <w:tcPr>
            <w:tcW w:w="1320" w:type="dxa"/>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rPr>
            </w:pPr>
          </w:p>
        </w:tc>
        <w:tc>
          <w:tcPr>
            <w:tcW w:w="1140" w:type="dxa"/>
            <w:tcBorders>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sz w:val="24"/>
              </w:rPr>
            </w:pPr>
            <w:r w:rsidRPr="002B2D2A">
              <w:rPr>
                <w:rFonts w:ascii="Times New Roman" w:eastAsia="Times New Roman" w:hAnsi="Times New Roman"/>
                <w:sz w:val="24"/>
              </w:rPr>
              <w:t>2 za</w:t>
            </w:r>
          </w:p>
        </w:tc>
        <w:tc>
          <w:tcPr>
            <w:tcW w:w="1700" w:type="dxa"/>
            <w:tcBorders>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sz w:val="24"/>
              </w:rPr>
            </w:pPr>
            <w:r w:rsidRPr="002B2D2A">
              <w:rPr>
                <w:rFonts w:ascii="Times New Roman" w:eastAsia="Times New Roman" w:hAnsi="Times New Roman"/>
                <w:sz w:val="24"/>
              </w:rPr>
              <w:t>każdorazowo</w:t>
            </w:r>
          </w:p>
        </w:tc>
        <w:tc>
          <w:tcPr>
            <w:tcW w:w="2000" w:type="dxa"/>
            <w:tcBorders>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w w:val="99"/>
                <w:sz w:val="24"/>
              </w:rPr>
            </w:pPr>
            <w:r w:rsidRPr="002B2D2A">
              <w:rPr>
                <w:rFonts w:ascii="Times New Roman" w:eastAsia="Times New Roman" w:hAnsi="Times New Roman"/>
                <w:w w:val="99"/>
                <w:sz w:val="24"/>
              </w:rPr>
              <w:t>wychowawca</w:t>
            </w:r>
          </w:p>
        </w:tc>
      </w:tr>
      <w:tr w:rsidR="002B102F" w:rsidRPr="002B2D2A" w:rsidTr="002531DC">
        <w:trPr>
          <w:trHeight w:val="281"/>
          <w:jc w:val="center"/>
        </w:trPr>
        <w:tc>
          <w:tcPr>
            <w:tcW w:w="700" w:type="dxa"/>
            <w:vMerge/>
            <w:tcBorders>
              <w:left w:val="single" w:sz="8" w:space="0" w:color="auto"/>
              <w:bottom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0" w:lineRule="atLeast"/>
              <w:rPr>
                <w:rFonts w:ascii="Times New Roman" w:eastAsia="Times New Roman" w:hAnsi="Times New Roman"/>
                <w:sz w:val="24"/>
              </w:rPr>
            </w:pPr>
          </w:p>
        </w:tc>
        <w:tc>
          <w:tcPr>
            <w:tcW w:w="1899" w:type="dxa"/>
            <w:tcBorders>
              <w:bottom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845" w:type="dxa"/>
            <w:tcBorders>
              <w:bottom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460" w:type="dxa"/>
            <w:tcBorders>
              <w:bottom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jc w:val="center"/>
              <w:rPr>
                <w:rFonts w:ascii="Times New Roman" w:eastAsia="Times New Roman" w:hAnsi="Times New Roman"/>
                <w:w w:val="99"/>
                <w:sz w:val="24"/>
              </w:rPr>
            </w:pPr>
            <w:r w:rsidRPr="002B2D2A">
              <w:rPr>
                <w:rFonts w:ascii="Times New Roman" w:eastAsia="Times New Roman" w:hAnsi="Times New Roman"/>
                <w:w w:val="99"/>
                <w:sz w:val="24"/>
              </w:rPr>
              <w:t>godzinę</w:t>
            </w:r>
          </w:p>
        </w:tc>
        <w:tc>
          <w:tcPr>
            <w:tcW w:w="170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4"/>
              </w:rPr>
            </w:pPr>
          </w:p>
        </w:tc>
      </w:tr>
      <w:tr w:rsidR="002B102F" w:rsidRPr="002B2D2A" w:rsidTr="002531DC">
        <w:trPr>
          <w:trHeight w:val="263"/>
          <w:jc w:val="center"/>
        </w:trPr>
        <w:tc>
          <w:tcPr>
            <w:tcW w:w="700" w:type="dxa"/>
            <w:tcBorders>
              <w:left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263" w:lineRule="exact"/>
              <w:jc w:val="center"/>
              <w:rPr>
                <w:rFonts w:ascii="Times New Roman" w:eastAsia="Times New Roman" w:hAnsi="Times New Roman"/>
                <w:w w:val="99"/>
                <w:sz w:val="24"/>
              </w:rPr>
            </w:pPr>
          </w:p>
        </w:tc>
        <w:tc>
          <w:tcPr>
            <w:tcW w:w="3124" w:type="dxa"/>
            <w:gridSpan w:val="3"/>
            <w:shd w:val="clear" w:color="auto" w:fill="auto"/>
            <w:vAlign w:val="bottom"/>
          </w:tcPr>
          <w:p w:rsidR="002B102F" w:rsidRPr="002B2D2A" w:rsidRDefault="002B102F" w:rsidP="002531DC">
            <w:pPr>
              <w:spacing w:line="263" w:lineRule="exact"/>
              <w:ind w:left="60"/>
              <w:rPr>
                <w:rFonts w:ascii="Times New Roman" w:eastAsia="Times New Roman" w:hAnsi="Times New Roman"/>
                <w:sz w:val="24"/>
              </w:rPr>
            </w:pPr>
            <w:r w:rsidRPr="002B2D2A">
              <w:rPr>
                <w:rFonts w:ascii="Times New Roman" w:eastAsia="Times New Roman" w:hAnsi="Times New Roman"/>
                <w:sz w:val="24"/>
              </w:rPr>
              <w:t>Spóźnienie na lekcję.</w:t>
            </w:r>
          </w:p>
        </w:tc>
        <w:tc>
          <w:tcPr>
            <w:tcW w:w="1460" w:type="dxa"/>
            <w:shd w:val="clear" w:color="auto" w:fill="auto"/>
            <w:vAlign w:val="bottom"/>
          </w:tcPr>
          <w:p w:rsidR="002B102F" w:rsidRPr="002B2D2A" w:rsidRDefault="002B102F" w:rsidP="002531DC">
            <w:pPr>
              <w:spacing w:line="0" w:lineRule="atLeast"/>
              <w:rPr>
                <w:rFonts w:ascii="Times New Roman" w:eastAsia="Times New Roman" w:hAnsi="Times New Roman"/>
              </w:rPr>
            </w:pPr>
          </w:p>
        </w:tc>
        <w:tc>
          <w:tcPr>
            <w:tcW w:w="1320" w:type="dxa"/>
            <w:tcBorders>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rPr>
            </w:pPr>
          </w:p>
        </w:tc>
        <w:tc>
          <w:tcPr>
            <w:tcW w:w="1140" w:type="dxa"/>
            <w:tcBorders>
              <w:right w:val="single" w:sz="8" w:space="0" w:color="auto"/>
            </w:tcBorders>
            <w:shd w:val="clear" w:color="auto" w:fill="auto"/>
            <w:vAlign w:val="bottom"/>
          </w:tcPr>
          <w:p w:rsidR="002B102F" w:rsidRPr="002B2D2A" w:rsidRDefault="002B102F" w:rsidP="002531DC">
            <w:pPr>
              <w:spacing w:line="263" w:lineRule="exact"/>
              <w:jc w:val="center"/>
              <w:rPr>
                <w:rFonts w:ascii="Times New Roman" w:eastAsia="Times New Roman" w:hAnsi="Times New Roman"/>
                <w:w w:val="99"/>
                <w:sz w:val="24"/>
              </w:rPr>
            </w:pPr>
            <w:r w:rsidRPr="002B2D2A">
              <w:rPr>
                <w:rFonts w:ascii="Times New Roman" w:eastAsia="Times New Roman" w:hAnsi="Times New Roman"/>
                <w:w w:val="99"/>
                <w:sz w:val="24"/>
              </w:rPr>
              <w:t>2</w:t>
            </w:r>
          </w:p>
        </w:tc>
        <w:tc>
          <w:tcPr>
            <w:tcW w:w="1700" w:type="dxa"/>
            <w:tcBorders>
              <w:right w:val="single" w:sz="8" w:space="0" w:color="auto"/>
            </w:tcBorders>
            <w:shd w:val="clear" w:color="auto" w:fill="auto"/>
            <w:vAlign w:val="bottom"/>
          </w:tcPr>
          <w:p w:rsidR="002B102F" w:rsidRPr="002B2D2A" w:rsidRDefault="002B102F" w:rsidP="002531DC">
            <w:pPr>
              <w:spacing w:line="263" w:lineRule="exact"/>
              <w:jc w:val="center"/>
              <w:rPr>
                <w:rFonts w:ascii="Times New Roman" w:eastAsia="Times New Roman" w:hAnsi="Times New Roman"/>
                <w:sz w:val="24"/>
              </w:rPr>
            </w:pPr>
            <w:r w:rsidRPr="002B2D2A">
              <w:rPr>
                <w:rFonts w:ascii="Times New Roman" w:eastAsia="Times New Roman" w:hAnsi="Times New Roman"/>
                <w:sz w:val="24"/>
              </w:rPr>
              <w:t>każdorazowo</w:t>
            </w:r>
          </w:p>
        </w:tc>
        <w:tc>
          <w:tcPr>
            <w:tcW w:w="2000" w:type="dxa"/>
            <w:tcBorders>
              <w:right w:val="single" w:sz="8" w:space="0" w:color="auto"/>
            </w:tcBorders>
            <w:shd w:val="clear" w:color="auto" w:fill="auto"/>
            <w:vAlign w:val="bottom"/>
          </w:tcPr>
          <w:p w:rsidR="002B102F" w:rsidRPr="002B2D2A" w:rsidRDefault="002B102F" w:rsidP="002531DC">
            <w:pPr>
              <w:spacing w:line="263" w:lineRule="exact"/>
              <w:jc w:val="center"/>
              <w:rPr>
                <w:rFonts w:ascii="Times New Roman" w:eastAsia="Times New Roman" w:hAnsi="Times New Roman"/>
                <w:w w:val="99"/>
                <w:sz w:val="24"/>
              </w:rPr>
            </w:pPr>
            <w:r w:rsidRPr="002B2D2A">
              <w:rPr>
                <w:rFonts w:ascii="Times New Roman" w:eastAsia="Times New Roman" w:hAnsi="Times New Roman"/>
                <w:w w:val="99"/>
                <w:sz w:val="24"/>
              </w:rPr>
              <w:t>nauczyciel</w:t>
            </w:r>
          </w:p>
        </w:tc>
      </w:tr>
      <w:tr w:rsidR="002B102F" w:rsidRPr="002B2D2A" w:rsidTr="002531DC">
        <w:trPr>
          <w:trHeight w:val="34"/>
          <w:jc w:val="center"/>
        </w:trPr>
        <w:tc>
          <w:tcPr>
            <w:tcW w:w="700" w:type="dxa"/>
            <w:tcBorders>
              <w:left w:val="single" w:sz="8" w:space="0" w:color="auto"/>
              <w:bottom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0" w:lineRule="atLeast"/>
              <w:rPr>
                <w:rFonts w:ascii="Times New Roman" w:eastAsia="Times New Roman" w:hAnsi="Times New Roman"/>
                <w:sz w:val="2"/>
              </w:rPr>
            </w:pPr>
          </w:p>
        </w:tc>
        <w:tc>
          <w:tcPr>
            <w:tcW w:w="5904" w:type="dxa"/>
            <w:gridSpan w:val="5"/>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
              </w:rPr>
            </w:pPr>
          </w:p>
        </w:tc>
        <w:tc>
          <w:tcPr>
            <w:tcW w:w="114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
              </w:rPr>
            </w:pPr>
          </w:p>
        </w:tc>
        <w:tc>
          <w:tcPr>
            <w:tcW w:w="170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
              </w:rPr>
            </w:pPr>
          </w:p>
        </w:tc>
        <w:tc>
          <w:tcPr>
            <w:tcW w:w="2000" w:type="dxa"/>
            <w:tcBorders>
              <w:bottom w:val="single" w:sz="8" w:space="0" w:color="auto"/>
              <w:right w:val="single" w:sz="8" w:space="0" w:color="auto"/>
            </w:tcBorders>
            <w:shd w:val="clear" w:color="auto" w:fill="auto"/>
            <w:vAlign w:val="bottom"/>
          </w:tcPr>
          <w:p w:rsidR="002B102F" w:rsidRPr="002B2D2A" w:rsidRDefault="002B102F" w:rsidP="002531DC">
            <w:pPr>
              <w:spacing w:line="0" w:lineRule="atLeast"/>
              <w:rPr>
                <w:rFonts w:ascii="Times New Roman" w:eastAsia="Times New Roman" w:hAnsi="Times New Roman"/>
                <w:sz w:val="2"/>
              </w:rPr>
            </w:pPr>
          </w:p>
        </w:tc>
      </w:tr>
      <w:tr w:rsidR="002B102F" w:rsidRPr="002B2D2A" w:rsidTr="002531DC">
        <w:trPr>
          <w:trHeight w:val="261"/>
          <w:jc w:val="center"/>
        </w:trPr>
        <w:tc>
          <w:tcPr>
            <w:tcW w:w="700" w:type="dxa"/>
            <w:tcBorders>
              <w:left w:val="single" w:sz="8"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ind w:left="360"/>
              <w:jc w:val="center"/>
              <w:rPr>
                <w:rFonts w:ascii="Times New Roman" w:eastAsia="Times New Roman" w:hAnsi="Times New Roman"/>
                <w:w w:val="99"/>
                <w:sz w:val="24"/>
              </w:rPr>
            </w:pPr>
            <w:r>
              <w:rPr>
                <w:rFonts w:ascii="Times New Roman" w:eastAsia="Times New Roman" w:hAnsi="Times New Roman"/>
                <w:w w:val="99"/>
                <w:sz w:val="24"/>
              </w:rPr>
              <w:t>10.</w:t>
            </w:r>
          </w:p>
        </w:tc>
        <w:tc>
          <w:tcPr>
            <w:tcW w:w="5904" w:type="dxa"/>
            <w:gridSpan w:val="5"/>
            <w:tcBorders>
              <w:bottom w:val="single" w:sz="4" w:space="0" w:color="auto"/>
              <w:right w:val="single" w:sz="8" w:space="0" w:color="auto"/>
            </w:tcBorders>
            <w:shd w:val="clear" w:color="auto" w:fill="auto"/>
            <w:vAlign w:val="bottom"/>
          </w:tcPr>
          <w:p w:rsidR="002B102F" w:rsidRPr="002B2D2A" w:rsidRDefault="002B102F" w:rsidP="002531DC">
            <w:pPr>
              <w:spacing w:line="260" w:lineRule="exact"/>
              <w:ind w:left="60"/>
              <w:rPr>
                <w:rFonts w:ascii="Times New Roman" w:eastAsia="Times New Roman" w:hAnsi="Times New Roman"/>
                <w:sz w:val="24"/>
              </w:rPr>
            </w:pPr>
            <w:r w:rsidRPr="002B2D2A">
              <w:rPr>
                <w:rFonts w:ascii="Times New Roman" w:eastAsia="Times New Roman" w:hAnsi="Times New Roman"/>
                <w:sz w:val="24"/>
              </w:rPr>
              <w:t>Ściąganie, odpisywanie lekcji podczas przerw.</w:t>
            </w:r>
          </w:p>
        </w:tc>
        <w:tc>
          <w:tcPr>
            <w:tcW w:w="1140" w:type="dxa"/>
            <w:tcBorders>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w w:val="99"/>
                <w:sz w:val="24"/>
              </w:rPr>
            </w:pPr>
            <w:r w:rsidRPr="002B2D2A">
              <w:rPr>
                <w:rFonts w:ascii="Times New Roman" w:eastAsia="Times New Roman" w:hAnsi="Times New Roman"/>
                <w:w w:val="99"/>
                <w:sz w:val="24"/>
              </w:rPr>
              <w:t>10</w:t>
            </w:r>
          </w:p>
        </w:tc>
        <w:tc>
          <w:tcPr>
            <w:tcW w:w="1700" w:type="dxa"/>
            <w:tcBorders>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sz w:val="24"/>
              </w:rPr>
            </w:pPr>
            <w:r w:rsidRPr="002B2D2A">
              <w:rPr>
                <w:rFonts w:ascii="Times New Roman" w:eastAsia="Times New Roman" w:hAnsi="Times New Roman"/>
                <w:sz w:val="24"/>
              </w:rPr>
              <w:t>każdorazowo</w:t>
            </w:r>
          </w:p>
        </w:tc>
        <w:tc>
          <w:tcPr>
            <w:tcW w:w="2000" w:type="dxa"/>
            <w:tcBorders>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w w:val="99"/>
                <w:sz w:val="24"/>
              </w:rPr>
            </w:pPr>
            <w:r w:rsidRPr="002B2D2A">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ind w:left="60"/>
              <w:rPr>
                <w:rFonts w:ascii="Times New Roman" w:eastAsia="Times New Roman" w:hAnsi="Times New Roman"/>
                <w:sz w:val="24"/>
              </w:rPr>
            </w:pPr>
            <w:r w:rsidRPr="002B2D2A">
              <w:rPr>
                <w:rFonts w:ascii="Times New Roman" w:eastAsia="Times New Roman" w:hAnsi="Times New Roman"/>
                <w:sz w:val="24"/>
              </w:rPr>
              <w:t>Nie oddanie książki wypożyczonej z biblioteki w wyznaczonym terminie/ na koniec roku szkolnego</w:t>
            </w:r>
          </w:p>
        </w:tc>
        <w:tc>
          <w:tcPr>
            <w:tcW w:w="114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w w:val="99"/>
                <w:sz w:val="24"/>
              </w:rPr>
            </w:pPr>
            <w:r w:rsidRPr="002B2D2A">
              <w:rPr>
                <w:rFonts w:ascii="Times New Roman" w:eastAsia="Times New Roman" w:hAnsi="Times New Roman"/>
                <w:w w:val="99"/>
                <w:sz w:val="24"/>
              </w:rPr>
              <w:t>10</w:t>
            </w:r>
          </w:p>
        </w:tc>
        <w:tc>
          <w:tcPr>
            <w:tcW w:w="170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sz w:val="24"/>
              </w:rPr>
            </w:pPr>
            <w:r w:rsidRPr="002B2D2A">
              <w:rPr>
                <w:rFonts w:ascii="Times New Roman" w:eastAsia="Times New Roman" w:hAnsi="Times New Roman"/>
                <w:sz w:val="24"/>
              </w:rPr>
              <w:t xml:space="preserve">Każdorazowo </w:t>
            </w:r>
          </w:p>
        </w:tc>
        <w:tc>
          <w:tcPr>
            <w:tcW w:w="200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w w:val="99"/>
                <w:sz w:val="24"/>
              </w:rPr>
            </w:pPr>
            <w:r w:rsidRPr="002B2D2A">
              <w:rPr>
                <w:rFonts w:ascii="Times New Roman" w:eastAsia="Times New Roman" w:hAnsi="Times New Roman"/>
                <w:w w:val="99"/>
                <w:sz w:val="24"/>
              </w:rPr>
              <w:t>Bibliotekarz</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ind w:left="60"/>
              <w:rPr>
                <w:rFonts w:ascii="Times New Roman" w:eastAsia="Times New Roman" w:hAnsi="Times New Roman"/>
                <w:sz w:val="24"/>
              </w:rPr>
            </w:pPr>
            <w:r w:rsidRPr="002B2D2A">
              <w:rPr>
                <w:rFonts w:ascii="Times New Roman" w:eastAsia="Times New Roman" w:hAnsi="Times New Roman"/>
                <w:sz w:val="24"/>
              </w:rPr>
              <w:t>Niewywiązywanie się z dobrowolnie podjętych działań</w:t>
            </w:r>
          </w:p>
        </w:tc>
        <w:tc>
          <w:tcPr>
            <w:tcW w:w="114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w w:val="99"/>
                <w:sz w:val="24"/>
              </w:rPr>
            </w:pPr>
            <w:r w:rsidRPr="002B2D2A">
              <w:rPr>
                <w:rFonts w:ascii="Times New Roman" w:eastAsia="Times New Roman" w:hAnsi="Times New Roman"/>
                <w:w w:val="99"/>
                <w:sz w:val="24"/>
              </w:rPr>
              <w:t>10</w:t>
            </w:r>
          </w:p>
        </w:tc>
        <w:tc>
          <w:tcPr>
            <w:tcW w:w="170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sz w:val="24"/>
              </w:rPr>
            </w:pPr>
            <w:r w:rsidRPr="002B2D2A">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w w:val="99"/>
                <w:sz w:val="24"/>
              </w:rPr>
            </w:pPr>
            <w:r w:rsidRPr="002B2D2A">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ind w:left="60"/>
              <w:rPr>
                <w:rFonts w:ascii="Times New Roman" w:eastAsia="Times New Roman" w:hAnsi="Times New Roman"/>
                <w:sz w:val="24"/>
              </w:rPr>
            </w:pPr>
            <w:r w:rsidRPr="002B2D2A">
              <w:rPr>
                <w:rFonts w:ascii="Times New Roman" w:eastAsia="Times New Roman" w:hAnsi="Times New Roman"/>
                <w:sz w:val="24"/>
              </w:rPr>
              <w:t>Celowe niszczenie mienia szkoły</w:t>
            </w:r>
          </w:p>
        </w:tc>
        <w:tc>
          <w:tcPr>
            <w:tcW w:w="114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w w:val="99"/>
                <w:sz w:val="24"/>
              </w:rPr>
            </w:pPr>
            <w:r w:rsidRPr="002B2D2A">
              <w:rPr>
                <w:rFonts w:ascii="Times New Roman" w:eastAsia="Times New Roman" w:hAnsi="Times New Roman"/>
                <w:w w:val="99"/>
                <w:sz w:val="24"/>
              </w:rPr>
              <w:t>30</w:t>
            </w:r>
          </w:p>
        </w:tc>
        <w:tc>
          <w:tcPr>
            <w:tcW w:w="170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sz w:val="24"/>
              </w:rPr>
            </w:pPr>
            <w:r w:rsidRPr="002B2D2A">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w w:val="99"/>
                <w:sz w:val="24"/>
              </w:rPr>
            </w:pPr>
            <w:r w:rsidRPr="002B2D2A">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ind w:left="60"/>
              <w:rPr>
                <w:rFonts w:ascii="Times New Roman" w:eastAsia="Times New Roman" w:hAnsi="Times New Roman"/>
                <w:sz w:val="24"/>
              </w:rPr>
            </w:pPr>
            <w:r w:rsidRPr="002B2D2A">
              <w:rPr>
                <w:rFonts w:ascii="Times New Roman" w:eastAsia="Times New Roman" w:hAnsi="Times New Roman"/>
                <w:sz w:val="24"/>
              </w:rPr>
              <w:t>Celowe niszczenie własności innej osoby</w:t>
            </w:r>
          </w:p>
        </w:tc>
        <w:tc>
          <w:tcPr>
            <w:tcW w:w="114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w w:val="99"/>
                <w:sz w:val="24"/>
              </w:rPr>
            </w:pPr>
            <w:r w:rsidRPr="002B2D2A">
              <w:rPr>
                <w:rFonts w:ascii="Times New Roman" w:eastAsia="Times New Roman" w:hAnsi="Times New Roman"/>
                <w:w w:val="99"/>
                <w:sz w:val="24"/>
              </w:rPr>
              <w:t>30</w:t>
            </w:r>
          </w:p>
        </w:tc>
        <w:tc>
          <w:tcPr>
            <w:tcW w:w="170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sz w:val="24"/>
              </w:rPr>
            </w:pPr>
            <w:r w:rsidRPr="002B2D2A">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w w:val="99"/>
                <w:sz w:val="24"/>
              </w:rPr>
            </w:pPr>
            <w:r w:rsidRPr="002B2D2A">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ind w:left="60"/>
              <w:rPr>
                <w:rFonts w:ascii="Times New Roman" w:eastAsia="Times New Roman" w:hAnsi="Times New Roman"/>
                <w:sz w:val="24"/>
              </w:rPr>
            </w:pPr>
            <w:r w:rsidRPr="002B2D2A">
              <w:rPr>
                <w:rFonts w:ascii="Times New Roman" w:eastAsia="Times New Roman" w:hAnsi="Times New Roman"/>
                <w:sz w:val="24"/>
              </w:rPr>
              <w:t>Niezgodny z regulaminem strój i wygląd (niestosowny strój codzienny, brak stroju odświętnego, pomalowane paznokcie, farbowane włosy itp.)</w:t>
            </w:r>
          </w:p>
        </w:tc>
        <w:tc>
          <w:tcPr>
            <w:tcW w:w="114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w w:val="99"/>
                <w:sz w:val="24"/>
              </w:rPr>
            </w:pPr>
            <w:r w:rsidRPr="002B2D2A">
              <w:rPr>
                <w:rFonts w:ascii="Times New Roman" w:eastAsia="Times New Roman" w:hAnsi="Times New Roman"/>
                <w:w w:val="99"/>
                <w:sz w:val="24"/>
              </w:rPr>
              <w:t>5</w:t>
            </w:r>
          </w:p>
        </w:tc>
        <w:tc>
          <w:tcPr>
            <w:tcW w:w="170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sz w:val="24"/>
              </w:rPr>
            </w:pPr>
            <w:r w:rsidRPr="002B2D2A">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w w:val="99"/>
                <w:sz w:val="24"/>
              </w:rPr>
            </w:pPr>
            <w:r w:rsidRPr="002B2D2A">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ind w:left="60"/>
              <w:rPr>
                <w:rFonts w:ascii="Times New Roman" w:eastAsia="Times New Roman" w:hAnsi="Times New Roman"/>
                <w:sz w:val="24"/>
              </w:rPr>
            </w:pPr>
            <w:r w:rsidRPr="002B2D2A">
              <w:rPr>
                <w:rFonts w:ascii="Times New Roman" w:eastAsia="Times New Roman" w:hAnsi="Times New Roman"/>
                <w:sz w:val="24"/>
              </w:rPr>
              <w:t>Niewłaściwe zachowanie podczas imprez i uroczystości szkolnych</w:t>
            </w:r>
          </w:p>
        </w:tc>
        <w:tc>
          <w:tcPr>
            <w:tcW w:w="114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w w:val="99"/>
                <w:sz w:val="24"/>
              </w:rPr>
            </w:pPr>
            <w:r w:rsidRPr="002B2D2A">
              <w:rPr>
                <w:rFonts w:ascii="Times New Roman" w:eastAsia="Times New Roman" w:hAnsi="Times New Roman"/>
                <w:w w:val="99"/>
                <w:sz w:val="24"/>
              </w:rPr>
              <w:t>5-10</w:t>
            </w:r>
          </w:p>
        </w:tc>
        <w:tc>
          <w:tcPr>
            <w:tcW w:w="170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sz w:val="24"/>
              </w:rPr>
            </w:pPr>
            <w:r w:rsidRPr="002B2D2A">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w w:val="99"/>
                <w:sz w:val="24"/>
              </w:rPr>
            </w:pPr>
            <w:r w:rsidRPr="002B2D2A">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ind w:left="60"/>
              <w:rPr>
                <w:rFonts w:ascii="Times New Roman" w:eastAsia="Times New Roman" w:hAnsi="Times New Roman"/>
                <w:sz w:val="24"/>
              </w:rPr>
            </w:pPr>
            <w:r w:rsidRPr="002B2D2A">
              <w:rPr>
                <w:rFonts w:ascii="Times New Roman" w:eastAsia="Times New Roman" w:hAnsi="Times New Roman"/>
                <w:sz w:val="24"/>
              </w:rPr>
              <w:t>Wulgarne słownictwo lub gesty</w:t>
            </w:r>
          </w:p>
        </w:tc>
        <w:tc>
          <w:tcPr>
            <w:tcW w:w="114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w w:val="99"/>
                <w:sz w:val="24"/>
              </w:rPr>
            </w:pPr>
            <w:r w:rsidRPr="002B2D2A">
              <w:rPr>
                <w:rFonts w:ascii="Times New Roman" w:eastAsia="Times New Roman" w:hAnsi="Times New Roman"/>
                <w:w w:val="99"/>
                <w:sz w:val="24"/>
              </w:rPr>
              <w:t>10</w:t>
            </w:r>
          </w:p>
        </w:tc>
        <w:tc>
          <w:tcPr>
            <w:tcW w:w="170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sz w:val="24"/>
              </w:rPr>
            </w:pPr>
            <w:r w:rsidRPr="002B2D2A">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w w:val="99"/>
                <w:sz w:val="24"/>
              </w:rPr>
            </w:pPr>
            <w:r w:rsidRPr="002B2D2A">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ind w:left="60"/>
              <w:rPr>
                <w:rFonts w:ascii="Times New Roman" w:eastAsia="Times New Roman" w:hAnsi="Times New Roman"/>
                <w:sz w:val="24"/>
              </w:rPr>
            </w:pPr>
            <w:r>
              <w:rPr>
                <w:rFonts w:ascii="Times New Roman" w:eastAsia="Times New Roman" w:hAnsi="Times New Roman"/>
                <w:sz w:val="24"/>
              </w:rPr>
              <w:t>Zaczepki fizyczne (np. plucie, popychanie, podstawianie nóg itp.</w:t>
            </w:r>
          </w:p>
        </w:tc>
        <w:tc>
          <w:tcPr>
            <w:tcW w:w="114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20</w:t>
            </w:r>
          </w:p>
        </w:tc>
        <w:tc>
          <w:tcPr>
            <w:tcW w:w="170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sz w:val="24"/>
              </w:rPr>
            </w:pPr>
            <w:r>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Pr="002B2D2A"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ind w:left="60"/>
              <w:rPr>
                <w:rFonts w:ascii="Times New Roman" w:eastAsia="Times New Roman" w:hAnsi="Times New Roman"/>
                <w:sz w:val="24"/>
              </w:rPr>
            </w:pPr>
            <w:r>
              <w:rPr>
                <w:rFonts w:ascii="Times New Roman" w:eastAsia="Times New Roman" w:hAnsi="Times New Roman"/>
                <w:sz w:val="24"/>
              </w:rPr>
              <w:t xml:space="preserve">Podżeganie do przemocy lub kibicowanie aktom przemocy </w:t>
            </w:r>
          </w:p>
        </w:tc>
        <w:tc>
          <w:tcPr>
            <w:tcW w:w="114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30</w:t>
            </w:r>
          </w:p>
        </w:tc>
        <w:tc>
          <w:tcPr>
            <w:tcW w:w="17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sz w:val="24"/>
              </w:rPr>
            </w:pPr>
            <w:r>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ind w:left="60"/>
              <w:rPr>
                <w:rFonts w:ascii="Times New Roman" w:eastAsia="Times New Roman" w:hAnsi="Times New Roman"/>
                <w:sz w:val="24"/>
              </w:rPr>
            </w:pPr>
            <w:r>
              <w:rPr>
                <w:rFonts w:ascii="Times New Roman" w:eastAsia="Times New Roman" w:hAnsi="Times New Roman"/>
                <w:sz w:val="24"/>
              </w:rPr>
              <w:t>Znęcanie się nad kolegami, zastraszanie</w:t>
            </w:r>
          </w:p>
        </w:tc>
        <w:tc>
          <w:tcPr>
            <w:tcW w:w="114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30</w:t>
            </w:r>
          </w:p>
        </w:tc>
        <w:tc>
          <w:tcPr>
            <w:tcW w:w="17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sz w:val="24"/>
              </w:rPr>
            </w:pPr>
            <w:r>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ind w:left="60"/>
              <w:rPr>
                <w:rFonts w:ascii="Times New Roman" w:eastAsia="Times New Roman" w:hAnsi="Times New Roman"/>
                <w:sz w:val="24"/>
              </w:rPr>
            </w:pPr>
            <w:r>
              <w:rPr>
                <w:rFonts w:ascii="Times New Roman" w:eastAsia="Times New Roman" w:hAnsi="Times New Roman"/>
                <w:sz w:val="24"/>
              </w:rPr>
              <w:t>Zachowanie stwarzające zagrożenie bezpieczeństwa dla zdrowia lub życia innych</w:t>
            </w:r>
          </w:p>
        </w:tc>
        <w:tc>
          <w:tcPr>
            <w:tcW w:w="114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30</w:t>
            </w:r>
          </w:p>
        </w:tc>
        <w:tc>
          <w:tcPr>
            <w:tcW w:w="17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sz w:val="24"/>
              </w:rPr>
            </w:pPr>
            <w:r>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ind w:left="60"/>
              <w:rPr>
                <w:rFonts w:ascii="Times New Roman" w:eastAsia="Times New Roman" w:hAnsi="Times New Roman"/>
                <w:sz w:val="24"/>
              </w:rPr>
            </w:pPr>
            <w:r>
              <w:rPr>
                <w:rFonts w:ascii="Times New Roman" w:eastAsia="Times New Roman" w:hAnsi="Times New Roman"/>
                <w:sz w:val="24"/>
              </w:rPr>
              <w:t>Udział w bójce (gdy nie można ustalić jednego winnego)</w:t>
            </w:r>
          </w:p>
        </w:tc>
        <w:tc>
          <w:tcPr>
            <w:tcW w:w="114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30</w:t>
            </w:r>
          </w:p>
        </w:tc>
        <w:tc>
          <w:tcPr>
            <w:tcW w:w="17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sz w:val="24"/>
              </w:rPr>
            </w:pPr>
            <w:r>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ind w:left="60"/>
              <w:rPr>
                <w:rFonts w:ascii="Times New Roman" w:eastAsia="Times New Roman" w:hAnsi="Times New Roman"/>
                <w:sz w:val="24"/>
              </w:rPr>
            </w:pPr>
            <w:r>
              <w:rPr>
                <w:rFonts w:ascii="Times New Roman" w:eastAsia="Times New Roman" w:hAnsi="Times New Roman"/>
                <w:sz w:val="24"/>
              </w:rPr>
              <w:t>Napaść fizyczna na drugą osobę</w:t>
            </w:r>
          </w:p>
        </w:tc>
        <w:tc>
          <w:tcPr>
            <w:tcW w:w="114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50</w:t>
            </w:r>
          </w:p>
        </w:tc>
        <w:tc>
          <w:tcPr>
            <w:tcW w:w="17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sz w:val="24"/>
              </w:rPr>
            </w:pPr>
            <w:r>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ind w:left="60"/>
              <w:rPr>
                <w:rFonts w:ascii="Times New Roman" w:eastAsia="Times New Roman" w:hAnsi="Times New Roman"/>
                <w:sz w:val="24"/>
              </w:rPr>
            </w:pPr>
            <w:r>
              <w:rPr>
                <w:rFonts w:ascii="Times New Roman" w:eastAsia="Times New Roman" w:hAnsi="Times New Roman"/>
                <w:sz w:val="24"/>
              </w:rPr>
              <w:t>Samowolne wyjście z klasy podczas lekcji</w:t>
            </w:r>
          </w:p>
        </w:tc>
        <w:tc>
          <w:tcPr>
            <w:tcW w:w="114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10</w:t>
            </w:r>
          </w:p>
        </w:tc>
        <w:tc>
          <w:tcPr>
            <w:tcW w:w="17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sz w:val="24"/>
              </w:rPr>
            </w:pPr>
            <w:r>
              <w:rPr>
                <w:rFonts w:ascii="Times New Roman" w:eastAsia="Times New Roman" w:hAnsi="Times New Roman"/>
                <w:sz w:val="24"/>
              </w:rPr>
              <w:t xml:space="preserve">Każdorazowo </w:t>
            </w:r>
          </w:p>
        </w:tc>
        <w:tc>
          <w:tcPr>
            <w:tcW w:w="20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ind w:left="60"/>
              <w:rPr>
                <w:rFonts w:ascii="Times New Roman" w:eastAsia="Times New Roman" w:hAnsi="Times New Roman"/>
                <w:sz w:val="24"/>
              </w:rPr>
            </w:pPr>
            <w:r>
              <w:rPr>
                <w:rFonts w:ascii="Times New Roman" w:eastAsia="Times New Roman" w:hAnsi="Times New Roman"/>
                <w:sz w:val="24"/>
              </w:rPr>
              <w:t>Niekulturalne zachowanie w klasie, stołówce, bibliotece itp.</w:t>
            </w:r>
          </w:p>
        </w:tc>
        <w:tc>
          <w:tcPr>
            <w:tcW w:w="114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5-10</w:t>
            </w:r>
          </w:p>
        </w:tc>
        <w:tc>
          <w:tcPr>
            <w:tcW w:w="17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sz w:val="24"/>
              </w:rPr>
            </w:pPr>
            <w:r>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ind w:left="60"/>
              <w:rPr>
                <w:rFonts w:ascii="Times New Roman" w:eastAsia="Times New Roman" w:hAnsi="Times New Roman"/>
                <w:sz w:val="24"/>
              </w:rPr>
            </w:pPr>
            <w:r>
              <w:rPr>
                <w:rFonts w:ascii="Times New Roman" w:eastAsia="Times New Roman" w:hAnsi="Times New Roman"/>
                <w:sz w:val="24"/>
              </w:rPr>
              <w:t xml:space="preserve">Zaczepki słowne </w:t>
            </w:r>
          </w:p>
        </w:tc>
        <w:tc>
          <w:tcPr>
            <w:tcW w:w="114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10</w:t>
            </w:r>
          </w:p>
        </w:tc>
        <w:tc>
          <w:tcPr>
            <w:tcW w:w="17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sz w:val="24"/>
              </w:rPr>
            </w:pPr>
            <w:r>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ind w:left="60"/>
              <w:rPr>
                <w:rFonts w:ascii="Times New Roman" w:eastAsia="Times New Roman" w:hAnsi="Times New Roman"/>
                <w:sz w:val="24"/>
              </w:rPr>
            </w:pPr>
            <w:r>
              <w:rPr>
                <w:rFonts w:ascii="Times New Roman" w:eastAsia="Times New Roman" w:hAnsi="Times New Roman"/>
                <w:sz w:val="24"/>
              </w:rPr>
              <w:t>Celowe wprowadzanie nauczyciela w błąd okłamywanie</w:t>
            </w:r>
          </w:p>
        </w:tc>
        <w:tc>
          <w:tcPr>
            <w:tcW w:w="114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10-20</w:t>
            </w:r>
          </w:p>
        </w:tc>
        <w:tc>
          <w:tcPr>
            <w:tcW w:w="17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sz w:val="24"/>
              </w:rPr>
            </w:pPr>
            <w:r>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ind w:left="60"/>
              <w:rPr>
                <w:rFonts w:ascii="Times New Roman" w:eastAsia="Times New Roman" w:hAnsi="Times New Roman"/>
                <w:sz w:val="24"/>
              </w:rPr>
            </w:pPr>
            <w:r>
              <w:rPr>
                <w:rFonts w:ascii="Times New Roman" w:eastAsia="Times New Roman" w:hAnsi="Times New Roman"/>
                <w:sz w:val="24"/>
              </w:rPr>
              <w:t>Aroganckie zachowanie wobec nauczyciela i innych pracowników szkoły</w:t>
            </w:r>
          </w:p>
        </w:tc>
        <w:tc>
          <w:tcPr>
            <w:tcW w:w="114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5-15</w:t>
            </w:r>
          </w:p>
        </w:tc>
        <w:tc>
          <w:tcPr>
            <w:tcW w:w="17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sz w:val="24"/>
              </w:rPr>
            </w:pPr>
            <w:r>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ind w:left="60"/>
              <w:rPr>
                <w:rFonts w:ascii="Times New Roman" w:eastAsia="Times New Roman" w:hAnsi="Times New Roman"/>
                <w:sz w:val="24"/>
              </w:rPr>
            </w:pPr>
            <w:r>
              <w:rPr>
                <w:rFonts w:ascii="Times New Roman" w:eastAsia="Times New Roman" w:hAnsi="Times New Roman"/>
                <w:sz w:val="24"/>
              </w:rPr>
              <w:t>Kradzież</w:t>
            </w:r>
          </w:p>
        </w:tc>
        <w:tc>
          <w:tcPr>
            <w:tcW w:w="114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30</w:t>
            </w:r>
          </w:p>
        </w:tc>
        <w:tc>
          <w:tcPr>
            <w:tcW w:w="17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sz w:val="24"/>
              </w:rPr>
            </w:pPr>
            <w:r>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ind w:left="60"/>
              <w:rPr>
                <w:rFonts w:ascii="Times New Roman" w:eastAsia="Times New Roman" w:hAnsi="Times New Roman"/>
                <w:sz w:val="24"/>
              </w:rPr>
            </w:pPr>
            <w:r>
              <w:rPr>
                <w:rFonts w:ascii="Times New Roman" w:eastAsia="Times New Roman" w:hAnsi="Times New Roman"/>
                <w:sz w:val="24"/>
              </w:rPr>
              <w:t>Wyłudzanie pieniędzy lub innych rzeczy</w:t>
            </w:r>
          </w:p>
        </w:tc>
        <w:tc>
          <w:tcPr>
            <w:tcW w:w="114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30</w:t>
            </w:r>
          </w:p>
        </w:tc>
        <w:tc>
          <w:tcPr>
            <w:tcW w:w="17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sz w:val="24"/>
              </w:rPr>
            </w:pPr>
            <w:r>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ind w:left="60"/>
              <w:rPr>
                <w:rFonts w:ascii="Times New Roman" w:eastAsia="Times New Roman" w:hAnsi="Times New Roman"/>
                <w:sz w:val="24"/>
              </w:rPr>
            </w:pPr>
            <w:r>
              <w:rPr>
                <w:rFonts w:ascii="Times New Roman" w:eastAsia="Times New Roman" w:hAnsi="Times New Roman"/>
                <w:sz w:val="24"/>
              </w:rPr>
              <w:t xml:space="preserve">Zagrożenie własnego życia i zdrowie. Namawianie innych do takich </w:t>
            </w:r>
            <w:proofErr w:type="spellStart"/>
            <w:r>
              <w:rPr>
                <w:rFonts w:ascii="Times New Roman" w:eastAsia="Times New Roman" w:hAnsi="Times New Roman"/>
                <w:sz w:val="24"/>
              </w:rPr>
              <w:t>zachowań</w:t>
            </w:r>
            <w:proofErr w:type="spellEnd"/>
          </w:p>
        </w:tc>
        <w:tc>
          <w:tcPr>
            <w:tcW w:w="114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50</w:t>
            </w:r>
          </w:p>
        </w:tc>
        <w:tc>
          <w:tcPr>
            <w:tcW w:w="17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sz w:val="24"/>
              </w:rPr>
            </w:pPr>
            <w:r>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ind w:left="60"/>
              <w:rPr>
                <w:rFonts w:ascii="Times New Roman" w:eastAsia="Times New Roman" w:hAnsi="Times New Roman"/>
                <w:sz w:val="24"/>
              </w:rPr>
            </w:pPr>
            <w:r>
              <w:rPr>
                <w:rFonts w:ascii="Times New Roman" w:eastAsia="Times New Roman" w:hAnsi="Times New Roman"/>
                <w:sz w:val="24"/>
              </w:rPr>
              <w:t>Interwencja policji</w:t>
            </w:r>
          </w:p>
        </w:tc>
        <w:tc>
          <w:tcPr>
            <w:tcW w:w="114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50</w:t>
            </w:r>
          </w:p>
        </w:tc>
        <w:tc>
          <w:tcPr>
            <w:tcW w:w="17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sz w:val="24"/>
              </w:rPr>
            </w:pPr>
            <w:r>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Wychowawca</w:t>
            </w:r>
          </w:p>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Pedagog</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ind w:left="60"/>
              <w:rPr>
                <w:rFonts w:ascii="Times New Roman" w:eastAsia="Times New Roman" w:hAnsi="Times New Roman"/>
                <w:sz w:val="24"/>
              </w:rPr>
            </w:pPr>
            <w:r>
              <w:rPr>
                <w:rFonts w:ascii="Times New Roman" w:eastAsia="Times New Roman" w:hAnsi="Times New Roman"/>
                <w:sz w:val="24"/>
              </w:rPr>
              <w:t>Nagana Dyrektora</w:t>
            </w:r>
          </w:p>
        </w:tc>
        <w:tc>
          <w:tcPr>
            <w:tcW w:w="114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50</w:t>
            </w:r>
          </w:p>
        </w:tc>
        <w:tc>
          <w:tcPr>
            <w:tcW w:w="17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sz w:val="24"/>
              </w:rPr>
            </w:pPr>
            <w:r>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Dyrektor</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ind w:left="60"/>
              <w:rPr>
                <w:rFonts w:ascii="Times New Roman" w:eastAsia="Times New Roman" w:hAnsi="Times New Roman"/>
                <w:sz w:val="24"/>
              </w:rPr>
            </w:pPr>
            <w:r>
              <w:rPr>
                <w:rFonts w:ascii="Times New Roman" w:eastAsia="Times New Roman" w:hAnsi="Times New Roman"/>
                <w:sz w:val="24"/>
              </w:rPr>
              <w:t>Posiadanie i/ lub stosowanie używek</w:t>
            </w:r>
          </w:p>
          <w:p w:rsidR="002B102F" w:rsidRDefault="002B102F" w:rsidP="002B102F">
            <w:pPr>
              <w:numPr>
                <w:ilvl w:val="0"/>
                <w:numId w:val="16"/>
              </w:numPr>
              <w:spacing w:after="0" w:line="260" w:lineRule="exact"/>
              <w:rPr>
                <w:rFonts w:ascii="Times New Roman" w:eastAsia="Times New Roman" w:hAnsi="Times New Roman"/>
                <w:sz w:val="24"/>
              </w:rPr>
            </w:pPr>
            <w:r>
              <w:rPr>
                <w:rFonts w:ascii="Times New Roman" w:eastAsia="Times New Roman" w:hAnsi="Times New Roman"/>
                <w:sz w:val="24"/>
              </w:rPr>
              <w:t>palenie papierosów</w:t>
            </w:r>
          </w:p>
          <w:p w:rsidR="002B102F" w:rsidRDefault="002B102F" w:rsidP="002B102F">
            <w:pPr>
              <w:numPr>
                <w:ilvl w:val="0"/>
                <w:numId w:val="16"/>
              </w:numPr>
              <w:spacing w:after="0" w:line="260" w:lineRule="exact"/>
              <w:rPr>
                <w:rFonts w:ascii="Times New Roman" w:eastAsia="Times New Roman" w:hAnsi="Times New Roman"/>
                <w:sz w:val="24"/>
              </w:rPr>
            </w:pPr>
            <w:r>
              <w:rPr>
                <w:rFonts w:ascii="Times New Roman" w:eastAsia="Times New Roman" w:hAnsi="Times New Roman"/>
                <w:sz w:val="24"/>
              </w:rPr>
              <w:t>pici alkoholu</w:t>
            </w:r>
          </w:p>
          <w:p w:rsidR="002B102F" w:rsidRDefault="002B102F" w:rsidP="002B102F">
            <w:pPr>
              <w:numPr>
                <w:ilvl w:val="0"/>
                <w:numId w:val="16"/>
              </w:numPr>
              <w:spacing w:after="0" w:line="260" w:lineRule="exact"/>
              <w:rPr>
                <w:rFonts w:ascii="Times New Roman" w:eastAsia="Times New Roman" w:hAnsi="Times New Roman"/>
                <w:sz w:val="24"/>
              </w:rPr>
            </w:pPr>
            <w:r>
              <w:rPr>
                <w:rFonts w:ascii="Times New Roman" w:eastAsia="Times New Roman" w:hAnsi="Times New Roman"/>
                <w:sz w:val="24"/>
              </w:rPr>
              <w:t>posiadanie środków odurzających</w:t>
            </w:r>
          </w:p>
          <w:p w:rsidR="002B102F" w:rsidRDefault="002B102F" w:rsidP="002B102F">
            <w:pPr>
              <w:numPr>
                <w:ilvl w:val="0"/>
                <w:numId w:val="16"/>
              </w:numPr>
              <w:spacing w:after="0" w:line="260" w:lineRule="exact"/>
              <w:rPr>
                <w:rFonts w:ascii="Times New Roman" w:eastAsia="Times New Roman" w:hAnsi="Times New Roman"/>
                <w:sz w:val="24"/>
              </w:rPr>
            </w:pPr>
            <w:r>
              <w:rPr>
                <w:rFonts w:ascii="Times New Roman" w:eastAsia="Times New Roman" w:hAnsi="Times New Roman"/>
                <w:sz w:val="24"/>
              </w:rPr>
              <w:t>e-papierosy</w:t>
            </w:r>
          </w:p>
        </w:tc>
        <w:tc>
          <w:tcPr>
            <w:tcW w:w="114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50</w:t>
            </w:r>
          </w:p>
        </w:tc>
        <w:tc>
          <w:tcPr>
            <w:tcW w:w="17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sz w:val="24"/>
              </w:rPr>
            </w:pPr>
            <w:r>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4"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ind w:left="60"/>
              <w:rPr>
                <w:rFonts w:ascii="Times New Roman" w:eastAsia="Times New Roman" w:hAnsi="Times New Roman"/>
                <w:sz w:val="24"/>
              </w:rPr>
            </w:pPr>
            <w:r>
              <w:rPr>
                <w:rFonts w:ascii="Times New Roman" w:eastAsia="Times New Roman" w:hAnsi="Times New Roman"/>
                <w:sz w:val="24"/>
              </w:rPr>
              <w:t>Posiadanie i/ lub używanie niebezpiecznych materiałów i narzędzi</w:t>
            </w:r>
          </w:p>
        </w:tc>
        <w:tc>
          <w:tcPr>
            <w:tcW w:w="114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50</w:t>
            </w:r>
          </w:p>
        </w:tc>
        <w:tc>
          <w:tcPr>
            <w:tcW w:w="17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sz w:val="24"/>
              </w:rPr>
            </w:pPr>
            <w:r>
              <w:rPr>
                <w:rFonts w:ascii="Times New Roman" w:eastAsia="Times New Roman" w:hAnsi="Times New Roman"/>
                <w:sz w:val="24"/>
              </w:rPr>
              <w:t>Każdorazowo</w:t>
            </w:r>
          </w:p>
        </w:tc>
        <w:tc>
          <w:tcPr>
            <w:tcW w:w="2000" w:type="dxa"/>
            <w:tcBorders>
              <w:top w:val="single" w:sz="4" w:space="0" w:color="auto"/>
              <w:bottom w:val="single" w:sz="4"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Nauczyciel</w:t>
            </w:r>
          </w:p>
        </w:tc>
      </w:tr>
      <w:tr w:rsidR="002B102F" w:rsidRPr="002B2D2A" w:rsidTr="002531DC">
        <w:trPr>
          <w:trHeight w:val="261"/>
          <w:jc w:val="center"/>
        </w:trPr>
        <w:tc>
          <w:tcPr>
            <w:tcW w:w="700" w:type="dxa"/>
            <w:tcBorders>
              <w:top w:val="single" w:sz="4" w:space="0" w:color="auto"/>
              <w:left w:val="single" w:sz="8" w:space="0" w:color="auto"/>
              <w:bottom w:val="single" w:sz="8" w:space="0" w:color="auto"/>
              <w:right w:val="single" w:sz="8" w:space="0" w:color="auto"/>
            </w:tcBorders>
            <w:shd w:val="clear" w:color="auto" w:fill="auto"/>
            <w:vAlign w:val="bottom"/>
          </w:tcPr>
          <w:p w:rsidR="002B102F" w:rsidRPr="002B2D2A" w:rsidRDefault="002B102F" w:rsidP="002B102F">
            <w:pPr>
              <w:numPr>
                <w:ilvl w:val="0"/>
                <w:numId w:val="15"/>
              </w:numPr>
              <w:spacing w:after="0" w:line="260" w:lineRule="exact"/>
              <w:jc w:val="center"/>
              <w:rPr>
                <w:rFonts w:ascii="Times New Roman" w:eastAsia="Times New Roman" w:hAnsi="Times New Roman"/>
                <w:w w:val="99"/>
                <w:sz w:val="24"/>
              </w:rPr>
            </w:pPr>
          </w:p>
        </w:tc>
        <w:tc>
          <w:tcPr>
            <w:tcW w:w="5904" w:type="dxa"/>
            <w:gridSpan w:val="5"/>
            <w:tcBorders>
              <w:top w:val="single" w:sz="4" w:space="0" w:color="auto"/>
              <w:bottom w:val="single" w:sz="8" w:space="0" w:color="auto"/>
              <w:right w:val="single" w:sz="8" w:space="0" w:color="auto"/>
            </w:tcBorders>
            <w:shd w:val="clear" w:color="auto" w:fill="auto"/>
            <w:vAlign w:val="bottom"/>
          </w:tcPr>
          <w:p w:rsidR="002B102F" w:rsidRDefault="002B102F" w:rsidP="002531DC">
            <w:pPr>
              <w:spacing w:line="260" w:lineRule="exact"/>
              <w:ind w:left="60"/>
              <w:rPr>
                <w:rFonts w:ascii="Times New Roman" w:eastAsia="Times New Roman" w:hAnsi="Times New Roman"/>
                <w:sz w:val="24"/>
              </w:rPr>
            </w:pPr>
            <w:r>
              <w:rPr>
                <w:rFonts w:ascii="Times New Roman" w:eastAsia="Times New Roman" w:hAnsi="Times New Roman"/>
                <w:sz w:val="24"/>
              </w:rPr>
              <w:t>Inne negatywne zachowania (nieujęte w poprzednich punktach- punkty ujemne w zależności od wagi czynu</w:t>
            </w:r>
          </w:p>
        </w:tc>
        <w:tc>
          <w:tcPr>
            <w:tcW w:w="1140" w:type="dxa"/>
            <w:tcBorders>
              <w:top w:val="single" w:sz="4" w:space="0" w:color="auto"/>
              <w:bottom w:val="single" w:sz="8"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5-50</w:t>
            </w:r>
          </w:p>
        </w:tc>
        <w:tc>
          <w:tcPr>
            <w:tcW w:w="1700" w:type="dxa"/>
            <w:tcBorders>
              <w:top w:val="single" w:sz="4" w:space="0" w:color="auto"/>
              <w:bottom w:val="single" w:sz="8"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sz w:val="24"/>
              </w:rPr>
            </w:pPr>
            <w:r>
              <w:rPr>
                <w:rFonts w:ascii="Times New Roman" w:eastAsia="Times New Roman" w:hAnsi="Times New Roman"/>
                <w:sz w:val="24"/>
              </w:rPr>
              <w:t>Każdorazowo</w:t>
            </w:r>
          </w:p>
        </w:tc>
        <w:tc>
          <w:tcPr>
            <w:tcW w:w="2000" w:type="dxa"/>
            <w:tcBorders>
              <w:top w:val="single" w:sz="4" w:space="0" w:color="auto"/>
              <w:bottom w:val="single" w:sz="8" w:space="0" w:color="auto"/>
              <w:right w:val="single" w:sz="8" w:space="0" w:color="auto"/>
            </w:tcBorders>
            <w:shd w:val="clear" w:color="auto" w:fill="auto"/>
            <w:vAlign w:val="bottom"/>
          </w:tcPr>
          <w:p w:rsidR="002B102F" w:rsidRDefault="002B102F" w:rsidP="002531D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Nauczyciel</w:t>
            </w:r>
          </w:p>
          <w:p w:rsidR="002B102F" w:rsidRDefault="002B102F" w:rsidP="002531DC">
            <w:pPr>
              <w:spacing w:line="260" w:lineRule="exact"/>
              <w:jc w:val="center"/>
              <w:rPr>
                <w:rFonts w:ascii="Times New Roman" w:eastAsia="Times New Roman" w:hAnsi="Times New Roman"/>
                <w:w w:val="99"/>
                <w:sz w:val="24"/>
              </w:rPr>
            </w:pPr>
          </w:p>
        </w:tc>
      </w:tr>
    </w:tbl>
    <w:p w:rsidR="00344C1B" w:rsidRDefault="00344C1B" w:rsidP="008312FE">
      <w:pPr>
        <w:pStyle w:val="Akapitzlist"/>
        <w:tabs>
          <w:tab w:val="left" w:pos="721"/>
        </w:tabs>
        <w:spacing w:line="0" w:lineRule="atLeast"/>
        <w:ind w:left="1440"/>
        <w:jc w:val="both"/>
        <w:rPr>
          <w:rFonts w:ascii="Times New Roman" w:eastAsia="Times New Roman" w:hAnsi="Times New Roman"/>
          <w:sz w:val="24"/>
          <w:szCs w:val="24"/>
        </w:rPr>
      </w:pPr>
    </w:p>
    <w:p w:rsidR="002B102F" w:rsidRPr="008312FE" w:rsidRDefault="002B102F" w:rsidP="008312FE">
      <w:pPr>
        <w:pStyle w:val="Akapitzlist"/>
        <w:tabs>
          <w:tab w:val="left" w:pos="721"/>
        </w:tabs>
        <w:spacing w:line="0" w:lineRule="atLeast"/>
        <w:ind w:left="1440"/>
        <w:jc w:val="both"/>
        <w:rPr>
          <w:rFonts w:ascii="Times New Roman" w:eastAsia="Times New Roman" w:hAnsi="Times New Roman"/>
          <w:sz w:val="24"/>
          <w:szCs w:val="24"/>
        </w:rPr>
      </w:pPr>
    </w:p>
    <w:p w:rsidR="00542BA0" w:rsidRDefault="00344C1B" w:rsidP="000F7F3C">
      <w:pPr>
        <w:pStyle w:val="Akapitzlist"/>
        <w:numPr>
          <w:ilvl w:val="0"/>
          <w:numId w:val="3"/>
        </w:numPr>
        <w:tabs>
          <w:tab w:val="left" w:pos="721"/>
        </w:tabs>
        <w:spacing w:line="0" w:lineRule="atLeast"/>
        <w:ind w:left="426"/>
        <w:jc w:val="both"/>
        <w:rPr>
          <w:rFonts w:ascii="Times New Roman" w:eastAsia="Times New Roman" w:hAnsi="Times New Roman"/>
          <w:sz w:val="24"/>
          <w:szCs w:val="24"/>
        </w:rPr>
      </w:pPr>
      <w:r w:rsidRPr="00344C1B">
        <w:rPr>
          <w:rFonts w:ascii="Times New Roman" w:hAnsi="Times New Roman"/>
          <w:bCs/>
          <w:sz w:val="24"/>
          <w:szCs w:val="24"/>
          <w:shd w:val="clear" w:color="auto" w:fill="FFFFFF"/>
        </w:rPr>
        <w:t>W Dziale VI w Rozdziale 10 „Szczegółowe warun</w:t>
      </w:r>
      <w:r w:rsidR="002B102F">
        <w:rPr>
          <w:rFonts w:ascii="Times New Roman" w:hAnsi="Times New Roman"/>
          <w:bCs/>
          <w:sz w:val="24"/>
          <w:szCs w:val="24"/>
          <w:shd w:val="clear" w:color="auto" w:fill="FFFFFF"/>
        </w:rPr>
        <w:t xml:space="preserve">ki i sposób oceniania uczniów" </w:t>
      </w:r>
      <w:r w:rsidRPr="00344C1B">
        <w:rPr>
          <w:rFonts w:ascii="Times New Roman" w:hAnsi="Times New Roman"/>
          <w:bCs/>
          <w:sz w:val="24"/>
          <w:szCs w:val="24"/>
          <w:shd w:val="clear" w:color="auto" w:fill="FFFFFF"/>
        </w:rPr>
        <w:t xml:space="preserve">w </w:t>
      </w:r>
      <w:r w:rsidRPr="00344C1B">
        <w:rPr>
          <w:rFonts w:ascii="Times New Roman" w:eastAsia="Times New Roman" w:hAnsi="Times New Roman"/>
          <w:sz w:val="24"/>
          <w:szCs w:val="24"/>
        </w:rPr>
        <w:t xml:space="preserve">§86  ust.3 dodaje </w:t>
      </w:r>
      <w:r>
        <w:rPr>
          <w:rFonts w:ascii="Times New Roman" w:eastAsia="Times New Roman" w:hAnsi="Times New Roman"/>
          <w:sz w:val="24"/>
          <w:szCs w:val="24"/>
        </w:rPr>
        <w:t xml:space="preserve">się ust.3a </w:t>
      </w:r>
      <w:r w:rsidRPr="00344C1B">
        <w:rPr>
          <w:rFonts w:ascii="Times New Roman" w:eastAsia="Times New Roman" w:hAnsi="Times New Roman"/>
          <w:sz w:val="24"/>
          <w:szCs w:val="24"/>
        </w:rPr>
        <w:t>w brzmieniu:</w:t>
      </w:r>
    </w:p>
    <w:p w:rsidR="00344C1B" w:rsidRPr="005F05F2" w:rsidRDefault="00542BA0" w:rsidP="00355318">
      <w:pPr>
        <w:pStyle w:val="Akapitzlist"/>
        <w:tabs>
          <w:tab w:val="left" w:pos="721"/>
        </w:tabs>
        <w:spacing w:line="0" w:lineRule="atLeast"/>
        <w:ind w:left="426"/>
        <w:jc w:val="both"/>
        <w:rPr>
          <w:rFonts w:ascii="Times New Roman" w:eastAsia="Times New Roman" w:hAnsi="Times New Roman"/>
          <w:b/>
          <w:sz w:val="24"/>
          <w:szCs w:val="24"/>
        </w:rPr>
      </w:pPr>
      <w:r w:rsidRPr="005F05F2">
        <w:rPr>
          <w:rFonts w:ascii="Times New Roman" w:eastAsia="Times New Roman" w:hAnsi="Times New Roman"/>
          <w:b/>
          <w:sz w:val="24"/>
          <w:szCs w:val="24"/>
        </w:rPr>
        <w:t xml:space="preserve"> </w:t>
      </w:r>
      <w:r w:rsidR="00344C1B" w:rsidRPr="005F05F2">
        <w:rPr>
          <w:rFonts w:ascii="Times New Roman" w:hAnsi="Times New Roman"/>
          <w:b/>
          <w:bCs/>
          <w:sz w:val="24"/>
          <w:szCs w:val="24"/>
          <w:shd w:val="clear" w:color="auto" w:fill="FFFFFF"/>
        </w:rPr>
        <w:t>"</w:t>
      </w:r>
      <w:r w:rsidR="00D618B3" w:rsidRPr="005F05F2">
        <w:rPr>
          <w:rFonts w:ascii="Times New Roman" w:hAnsi="Times New Roman"/>
          <w:b/>
          <w:bCs/>
          <w:sz w:val="24"/>
          <w:szCs w:val="24"/>
          <w:shd w:val="clear" w:color="auto" w:fill="FFFFFF"/>
        </w:rPr>
        <w:t>Od kl</w:t>
      </w:r>
      <w:r w:rsidRPr="005F05F2">
        <w:rPr>
          <w:rFonts w:ascii="Times New Roman" w:hAnsi="Times New Roman"/>
          <w:b/>
          <w:bCs/>
          <w:sz w:val="24"/>
          <w:szCs w:val="24"/>
          <w:shd w:val="clear" w:color="auto" w:fill="FFFFFF"/>
        </w:rPr>
        <w:t>asy c</w:t>
      </w:r>
      <w:r w:rsidR="009E264E" w:rsidRPr="005F05F2">
        <w:rPr>
          <w:rFonts w:ascii="Times New Roman" w:hAnsi="Times New Roman"/>
          <w:b/>
          <w:bCs/>
          <w:sz w:val="24"/>
          <w:szCs w:val="24"/>
          <w:shd w:val="clear" w:color="auto" w:fill="FFFFFF"/>
        </w:rPr>
        <w:t xml:space="preserve">zwartej wprowadza się innowację polegającą na informowaniu ucznia </w:t>
      </w:r>
      <w:bookmarkStart w:id="2" w:name="_GoBack"/>
      <w:bookmarkEnd w:id="2"/>
      <w:r w:rsidR="009E264E" w:rsidRPr="005F05F2">
        <w:rPr>
          <w:rFonts w:ascii="Times New Roman" w:hAnsi="Times New Roman"/>
          <w:b/>
          <w:bCs/>
          <w:sz w:val="24"/>
          <w:szCs w:val="24"/>
          <w:shd w:val="clear" w:color="auto" w:fill="FFFFFF"/>
        </w:rPr>
        <w:t>o </w:t>
      </w:r>
      <w:r w:rsidRPr="005F05F2">
        <w:rPr>
          <w:rFonts w:ascii="Times New Roman" w:hAnsi="Times New Roman"/>
          <w:b/>
          <w:bCs/>
          <w:sz w:val="24"/>
          <w:szCs w:val="24"/>
          <w:shd w:val="clear" w:color="auto" w:fill="FFFFFF"/>
        </w:rPr>
        <w:t xml:space="preserve">poziomie jego osiągnięć </w:t>
      </w:r>
      <w:r w:rsidR="00374385" w:rsidRPr="005F05F2">
        <w:rPr>
          <w:rFonts w:ascii="Times New Roman" w:hAnsi="Times New Roman"/>
          <w:b/>
          <w:bCs/>
          <w:sz w:val="24"/>
          <w:szCs w:val="24"/>
          <w:shd w:val="clear" w:color="auto" w:fill="FFFFFF"/>
        </w:rPr>
        <w:t>edukacyjnych w</w:t>
      </w:r>
      <w:r w:rsidRPr="005F05F2">
        <w:rPr>
          <w:rFonts w:ascii="Times New Roman" w:hAnsi="Times New Roman"/>
          <w:b/>
          <w:bCs/>
          <w:sz w:val="24"/>
          <w:szCs w:val="24"/>
          <w:shd w:val="clear" w:color="auto" w:fill="FFFFFF"/>
        </w:rPr>
        <w:t xml:space="preserve"> postaci zapisu </w:t>
      </w:r>
      <w:r w:rsidRPr="005F05F2">
        <w:rPr>
          <w:rFonts w:ascii="Times New Roman" w:hAnsi="Times New Roman"/>
          <w:b/>
          <w:bCs/>
          <w:sz w:val="24"/>
          <w:szCs w:val="24"/>
          <w:u w:val="single"/>
          <w:shd w:val="clear" w:color="auto" w:fill="FFFFFF"/>
        </w:rPr>
        <w:t>"jeszcze nie"</w:t>
      </w:r>
      <w:r w:rsidRPr="005F05F2">
        <w:rPr>
          <w:rFonts w:ascii="Times New Roman" w:hAnsi="Times New Roman"/>
          <w:b/>
          <w:bCs/>
          <w:sz w:val="24"/>
          <w:szCs w:val="24"/>
          <w:shd w:val="clear" w:color="auto" w:fill="FFFFFF"/>
        </w:rPr>
        <w:t xml:space="preserve">. "Jeszcze nie” jest oceną cząstkową otwierającą, daje uczniowi pole do zastanowienia się, co ma dalej zrobić, by nie otrzymać oceny </w:t>
      </w:r>
      <w:r w:rsidR="00374385" w:rsidRPr="005F05F2">
        <w:rPr>
          <w:rFonts w:ascii="Times New Roman" w:hAnsi="Times New Roman"/>
          <w:b/>
          <w:bCs/>
          <w:sz w:val="24"/>
          <w:szCs w:val="24"/>
          <w:shd w:val="clear" w:color="auto" w:fill="FFFFFF"/>
        </w:rPr>
        <w:t>niedostatecznej, jest</w:t>
      </w:r>
      <w:r w:rsidRPr="005F05F2">
        <w:rPr>
          <w:rFonts w:ascii="Times New Roman" w:hAnsi="Times New Roman"/>
          <w:b/>
          <w:bCs/>
          <w:sz w:val="24"/>
          <w:szCs w:val="24"/>
          <w:shd w:val="clear" w:color="auto" w:fill="FFFFFF"/>
        </w:rPr>
        <w:t xml:space="preserve"> zaproszeniem do dalszej pracy. Ocena niedostateczna jest </w:t>
      </w:r>
      <w:r w:rsidR="00D618B3" w:rsidRPr="005F05F2">
        <w:rPr>
          <w:rFonts w:ascii="Times New Roman" w:hAnsi="Times New Roman"/>
          <w:b/>
          <w:bCs/>
          <w:sz w:val="24"/>
          <w:szCs w:val="24"/>
          <w:shd w:val="clear" w:color="auto" w:fill="FFFFFF"/>
        </w:rPr>
        <w:t>oceną</w:t>
      </w:r>
      <w:r w:rsidR="002B102F" w:rsidRPr="005F05F2">
        <w:rPr>
          <w:rFonts w:ascii="Times New Roman" w:hAnsi="Times New Roman"/>
          <w:b/>
          <w:bCs/>
          <w:sz w:val="24"/>
          <w:szCs w:val="24"/>
          <w:shd w:val="clear" w:color="auto" w:fill="FFFFFF"/>
        </w:rPr>
        <w:t xml:space="preserve"> zamykającą</w:t>
      </w:r>
      <w:r w:rsidRPr="005F05F2">
        <w:rPr>
          <w:rFonts w:ascii="Times New Roman" w:hAnsi="Times New Roman"/>
          <w:b/>
          <w:bCs/>
          <w:sz w:val="24"/>
          <w:szCs w:val="24"/>
          <w:shd w:val="clear" w:color="auto" w:fill="FFFFFF"/>
        </w:rPr>
        <w:t>. "</w:t>
      </w:r>
    </w:p>
    <w:p w:rsidR="00355318" w:rsidRDefault="00355318" w:rsidP="00542BA0">
      <w:pPr>
        <w:pStyle w:val="Akapitzlist"/>
        <w:tabs>
          <w:tab w:val="left" w:pos="721"/>
        </w:tabs>
        <w:spacing w:line="0" w:lineRule="atLeast"/>
        <w:ind w:left="1440"/>
        <w:jc w:val="both"/>
        <w:rPr>
          <w:rFonts w:ascii="Times New Roman" w:hAnsi="Times New Roman"/>
          <w:bCs/>
          <w:sz w:val="24"/>
          <w:szCs w:val="24"/>
          <w:shd w:val="clear" w:color="auto" w:fill="FFFFFF"/>
        </w:rPr>
      </w:pPr>
    </w:p>
    <w:p w:rsidR="00355318" w:rsidRPr="00542BA0" w:rsidRDefault="00355318" w:rsidP="00542BA0">
      <w:pPr>
        <w:pStyle w:val="Akapitzlist"/>
        <w:tabs>
          <w:tab w:val="left" w:pos="721"/>
        </w:tabs>
        <w:spacing w:line="0" w:lineRule="atLeast"/>
        <w:ind w:left="1440"/>
        <w:jc w:val="both"/>
        <w:rPr>
          <w:rFonts w:ascii="Times New Roman" w:hAnsi="Times New Roman"/>
          <w:bCs/>
          <w:sz w:val="24"/>
          <w:szCs w:val="24"/>
          <w:shd w:val="clear" w:color="auto" w:fill="FFFFFF"/>
        </w:rPr>
      </w:pPr>
    </w:p>
    <w:sectPr w:rsidR="00355318" w:rsidRPr="00542BA0" w:rsidSect="0013158C">
      <w:footerReference w:type="default" r:id="rId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B1" w:rsidRDefault="00FF62B1" w:rsidP="008C5468">
      <w:pPr>
        <w:spacing w:after="0" w:line="240" w:lineRule="auto"/>
      </w:pPr>
      <w:r>
        <w:separator/>
      </w:r>
    </w:p>
  </w:endnote>
  <w:endnote w:type="continuationSeparator" w:id="0">
    <w:p w:rsidR="00FF62B1" w:rsidRDefault="00FF62B1" w:rsidP="008C5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471294"/>
      <w:docPartObj>
        <w:docPartGallery w:val="Page Numbers (Bottom of Page)"/>
        <w:docPartUnique/>
      </w:docPartObj>
    </w:sdtPr>
    <w:sdtEndPr/>
    <w:sdtContent>
      <w:p w:rsidR="00532AE2" w:rsidRDefault="00532AE2">
        <w:pPr>
          <w:pStyle w:val="Stopka"/>
          <w:jc w:val="center"/>
        </w:pPr>
        <w:r>
          <w:fldChar w:fldCharType="begin"/>
        </w:r>
        <w:r>
          <w:instrText>PAGE   \* MERGEFORMAT</w:instrText>
        </w:r>
        <w:r>
          <w:fldChar w:fldCharType="separate"/>
        </w:r>
        <w:r w:rsidR="005F05F2">
          <w:rPr>
            <w:noProof/>
          </w:rPr>
          <w:t>8</w:t>
        </w:r>
        <w:r>
          <w:fldChar w:fldCharType="end"/>
        </w:r>
      </w:p>
    </w:sdtContent>
  </w:sdt>
  <w:p w:rsidR="00532AE2" w:rsidRDefault="00532A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B1" w:rsidRDefault="00FF62B1" w:rsidP="008C5468">
      <w:pPr>
        <w:spacing w:after="0" w:line="240" w:lineRule="auto"/>
      </w:pPr>
      <w:r>
        <w:separator/>
      </w:r>
    </w:p>
  </w:footnote>
  <w:footnote w:type="continuationSeparator" w:id="0">
    <w:p w:rsidR="00FF62B1" w:rsidRDefault="00FF62B1" w:rsidP="008C5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515F007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BD062C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2200854"/>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4DB127F8"/>
    <w:lvl w:ilvl="0" w:tplc="FFFFFFFF">
      <w:start w:val="1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0216231A"/>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8013DF9"/>
    <w:multiLevelType w:val="hybridMultilevel"/>
    <w:tmpl w:val="5F0E197E"/>
    <w:lvl w:ilvl="0" w:tplc="C420A00C">
      <w:start w:val="1"/>
      <w:numFmt w:val="decimal"/>
      <w:lvlText w:val="%1."/>
      <w:lvlJc w:val="left"/>
      <w:pPr>
        <w:ind w:left="-657" w:hanging="340"/>
      </w:pPr>
      <w:rPr>
        <w:rFonts w:hint="default"/>
      </w:rPr>
    </w:lvl>
    <w:lvl w:ilvl="1" w:tplc="04150019" w:tentative="1">
      <w:start w:val="1"/>
      <w:numFmt w:val="lowerLetter"/>
      <w:lvlText w:val="%2."/>
      <w:lvlJc w:val="left"/>
      <w:pPr>
        <w:ind w:left="216" w:hanging="360"/>
      </w:pPr>
    </w:lvl>
    <w:lvl w:ilvl="2" w:tplc="0415001B" w:tentative="1">
      <w:start w:val="1"/>
      <w:numFmt w:val="lowerRoman"/>
      <w:lvlText w:val="%3."/>
      <w:lvlJc w:val="right"/>
      <w:pPr>
        <w:ind w:left="936" w:hanging="180"/>
      </w:pPr>
    </w:lvl>
    <w:lvl w:ilvl="3" w:tplc="0415000F" w:tentative="1">
      <w:start w:val="1"/>
      <w:numFmt w:val="decimal"/>
      <w:lvlText w:val="%4."/>
      <w:lvlJc w:val="left"/>
      <w:pPr>
        <w:ind w:left="1656" w:hanging="360"/>
      </w:pPr>
    </w:lvl>
    <w:lvl w:ilvl="4" w:tplc="04150019" w:tentative="1">
      <w:start w:val="1"/>
      <w:numFmt w:val="lowerLetter"/>
      <w:lvlText w:val="%5."/>
      <w:lvlJc w:val="left"/>
      <w:pPr>
        <w:ind w:left="2376" w:hanging="360"/>
      </w:pPr>
    </w:lvl>
    <w:lvl w:ilvl="5" w:tplc="0415001B" w:tentative="1">
      <w:start w:val="1"/>
      <w:numFmt w:val="lowerRoman"/>
      <w:lvlText w:val="%6."/>
      <w:lvlJc w:val="right"/>
      <w:pPr>
        <w:ind w:left="3096" w:hanging="180"/>
      </w:pPr>
    </w:lvl>
    <w:lvl w:ilvl="6" w:tplc="0415000F" w:tentative="1">
      <w:start w:val="1"/>
      <w:numFmt w:val="decimal"/>
      <w:lvlText w:val="%7."/>
      <w:lvlJc w:val="left"/>
      <w:pPr>
        <w:ind w:left="3816" w:hanging="360"/>
      </w:pPr>
    </w:lvl>
    <w:lvl w:ilvl="7" w:tplc="04150019" w:tentative="1">
      <w:start w:val="1"/>
      <w:numFmt w:val="lowerLetter"/>
      <w:lvlText w:val="%8."/>
      <w:lvlJc w:val="left"/>
      <w:pPr>
        <w:ind w:left="4536" w:hanging="360"/>
      </w:pPr>
    </w:lvl>
    <w:lvl w:ilvl="8" w:tplc="0415001B" w:tentative="1">
      <w:start w:val="1"/>
      <w:numFmt w:val="lowerRoman"/>
      <w:lvlText w:val="%9."/>
      <w:lvlJc w:val="right"/>
      <w:pPr>
        <w:ind w:left="5256" w:hanging="180"/>
      </w:pPr>
    </w:lvl>
  </w:abstractNum>
  <w:abstractNum w:abstractNumId="6">
    <w:nsid w:val="095E13DD"/>
    <w:multiLevelType w:val="hybridMultilevel"/>
    <w:tmpl w:val="7F7A057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0969337A"/>
    <w:multiLevelType w:val="hybridMultilevel"/>
    <w:tmpl w:val="1A3CC216"/>
    <w:lvl w:ilvl="0" w:tplc="C420A0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3F39B2"/>
    <w:multiLevelType w:val="hybridMultilevel"/>
    <w:tmpl w:val="2090B7A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2DEA2297"/>
    <w:multiLevelType w:val="hybridMultilevel"/>
    <w:tmpl w:val="3C40D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082206"/>
    <w:multiLevelType w:val="hybridMultilevel"/>
    <w:tmpl w:val="4C20E2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351EE3"/>
    <w:multiLevelType w:val="hybridMultilevel"/>
    <w:tmpl w:val="5B28722A"/>
    <w:lvl w:ilvl="0" w:tplc="FFFFFFFF">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nsid w:val="4DE75167"/>
    <w:multiLevelType w:val="hybridMultilevel"/>
    <w:tmpl w:val="A5B21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771337"/>
    <w:multiLevelType w:val="hybridMultilevel"/>
    <w:tmpl w:val="D520C5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1A000BD"/>
    <w:multiLevelType w:val="hybridMultilevel"/>
    <w:tmpl w:val="FCFE61B6"/>
    <w:lvl w:ilvl="0" w:tplc="C420A0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B770600"/>
    <w:multiLevelType w:val="hybridMultilevel"/>
    <w:tmpl w:val="A1F83E2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3"/>
  </w:num>
  <w:num w:numId="2">
    <w:abstractNumId w:val="9"/>
  </w:num>
  <w:num w:numId="3">
    <w:abstractNumId w:val="15"/>
  </w:num>
  <w:num w:numId="4">
    <w:abstractNumId w:val="8"/>
  </w:num>
  <w:num w:numId="5">
    <w:abstractNumId w:val="0"/>
  </w:num>
  <w:num w:numId="6">
    <w:abstractNumId w:val="1"/>
  </w:num>
  <w:num w:numId="7">
    <w:abstractNumId w:val="2"/>
  </w:num>
  <w:num w:numId="8">
    <w:abstractNumId w:val="3"/>
  </w:num>
  <w:num w:numId="9">
    <w:abstractNumId w:val="4"/>
  </w:num>
  <w:num w:numId="10">
    <w:abstractNumId w:val="11"/>
  </w:num>
  <w:num w:numId="11">
    <w:abstractNumId w:val="5"/>
  </w:num>
  <w:num w:numId="12">
    <w:abstractNumId w:val="12"/>
  </w:num>
  <w:num w:numId="13">
    <w:abstractNumId w:val="14"/>
  </w:num>
  <w:num w:numId="14">
    <w:abstractNumId w:val="7"/>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E6"/>
    <w:rsid w:val="000F4F1D"/>
    <w:rsid w:val="000F7F3C"/>
    <w:rsid w:val="00122E10"/>
    <w:rsid w:val="0013158C"/>
    <w:rsid w:val="001B3373"/>
    <w:rsid w:val="00205ED4"/>
    <w:rsid w:val="002301D1"/>
    <w:rsid w:val="002B102F"/>
    <w:rsid w:val="00301595"/>
    <w:rsid w:val="00331650"/>
    <w:rsid w:val="00344C1B"/>
    <w:rsid w:val="00355318"/>
    <w:rsid w:val="00374385"/>
    <w:rsid w:val="003A290A"/>
    <w:rsid w:val="003F059F"/>
    <w:rsid w:val="004128AF"/>
    <w:rsid w:val="00532AE2"/>
    <w:rsid w:val="00542BA0"/>
    <w:rsid w:val="00547197"/>
    <w:rsid w:val="00577B5A"/>
    <w:rsid w:val="005C76AA"/>
    <w:rsid w:val="005F05F2"/>
    <w:rsid w:val="005F1F12"/>
    <w:rsid w:val="00611E84"/>
    <w:rsid w:val="00670B60"/>
    <w:rsid w:val="00686873"/>
    <w:rsid w:val="006A581F"/>
    <w:rsid w:val="006F119E"/>
    <w:rsid w:val="00715B6A"/>
    <w:rsid w:val="007420D8"/>
    <w:rsid w:val="008312FE"/>
    <w:rsid w:val="008C5468"/>
    <w:rsid w:val="009E134C"/>
    <w:rsid w:val="009E264E"/>
    <w:rsid w:val="00AA4EC6"/>
    <w:rsid w:val="00AE0F65"/>
    <w:rsid w:val="00BB0FB3"/>
    <w:rsid w:val="00C801E4"/>
    <w:rsid w:val="00D00D66"/>
    <w:rsid w:val="00D324BD"/>
    <w:rsid w:val="00D448C1"/>
    <w:rsid w:val="00D618B3"/>
    <w:rsid w:val="00D848E6"/>
    <w:rsid w:val="00E079EA"/>
    <w:rsid w:val="00E4764A"/>
    <w:rsid w:val="00ED7916"/>
    <w:rsid w:val="00F40DB5"/>
    <w:rsid w:val="00F63B34"/>
    <w:rsid w:val="00FE461F"/>
    <w:rsid w:val="00FF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8E6"/>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1650"/>
    <w:pPr>
      <w:ind w:left="720"/>
      <w:contextualSpacing/>
    </w:pPr>
  </w:style>
  <w:style w:type="paragraph" w:styleId="Bezodstpw">
    <w:name w:val="No Spacing"/>
    <w:uiPriority w:val="1"/>
    <w:qFormat/>
    <w:rsid w:val="00686873"/>
    <w:pPr>
      <w:spacing w:line="240" w:lineRule="auto"/>
    </w:pPr>
    <w:rPr>
      <w:rFonts w:ascii="Calibri" w:eastAsia="Calibri" w:hAnsi="Calibri" w:cs="Times New Roman"/>
    </w:rPr>
  </w:style>
  <w:style w:type="paragraph" w:styleId="Nagwek">
    <w:name w:val="header"/>
    <w:basedOn w:val="Normalny"/>
    <w:link w:val="NagwekZnak"/>
    <w:uiPriority w:val="99"/>
    <w:unhideWhenUsed/>
    <w:rsid w:val="008C54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5468"/>
    <w:rPr>
      <w:rFonts w:ascii="Calibri" w:eastAsia="Calibri" w:hAnsi="Calibri" w:cs="Times New Roman"/>
    </w:rPr>
  </w:style>
  <w:style w:type="paragraph" w:styleId="Stopka">
    <w:name w:val="footer"/>
    <w:basedOn w:val="Normalny"/>
    <w:link w:val="StopkaZnak"/>
    <w:uiPriority w:val="99"/>
    <w:unhideWhenUsed/>
    <w:rsid w:val="008C54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5468"/>
    <w:rPr>
      <w:rFonts w:ascii="Calibri" w:eastAsia="Calibri" w:hAnsi="Calibri" w:cs="Times New Roman"/>
    </w:rPr>
  </w:style>
  <w:style w:type="paragraph" w:styleId="Tekstdymka">
    <w:name w:val="Balloon Text"/>
    <w:basedOn w:val="Normalny"/>
    <w:link w:val="TekstdymkaZnak"/>
    <w:uiPriority w:val="99"/>
    <w:semiHidden/>
    <w:unhideWhenUsed/>
    <w:rsid w:val="008C54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546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8E6"/>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1650"/>
    <w:pPr>
      <w:ind w:left="720"/>
      <w:contextualSpacing/>
    </w:pPr>
  </w:style>
  <w:style w:type="paragraph" w:styleId="Bezodstpw">
    <w:name w:val="No Spacing"/>
    <w:uiPriority w:val="1"/>
    <w:qFormat/>
    <w:rsid w:val="00686873"/>
    <w:pPr>
      <w:spacing w:line="240" w:lineRule="auto"/>
    </w:pPr>
    <w:rPr>
      <w:rFonts w:ascii="Calibri" w:eastAsia="Calibri" w:hAnsi="Calibri" w:cs="Times New Roman"/>
    </w:rPr>
  </w:style>
  <w:style w:type="paragraph" w:styleId="Nagwek">
    <w:name w:val="header"/>
    <w:basedOn w:val="Normalny"/>
    <w:link w:val="NagwekZnak"/>
    <w:uiPriority w:val="99"/>
    <w:unhideWhenUsed/>
    <w:rsid w:val="008C54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5468"/>
    <w:rPr>
      <w:rFonts w:ascii="Calibri" w:eastAsia="Calibri" w:hAnsi="Calibri" w:cs="Times New Roman"/>
    </w:rPr>
  </w:style>
  <w:style w:type="paragraph" w:styleId="Stopka">
    <w:name w:val="footer"/>
    <w:basedOn w:val="Normalny"/>
    <w:link w:val="StopkaZnak"/>
    <w:uiPriority w:val="99"/>
    <w:unhideWhenUsed/>
    <w:rsid w:val="008C54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5468"/>
    <w:rPr>
      <w:rFonts w:ascii="Calibri" w:eastAsia="Calibri" w:hAnsi="Calibri" w:cs="Times New Roman"/>
    </w:rPr>
  </w:style>
  <w:style w:type="paragraph" w:styleId="Tekstdymka">
    <w:name w:val="Balloon Text"/>
    <w:basedOn w:val="Normalny"/>
    <w:link w:val="TekstdymkaZnak"/>
    <w:uiPriority w:val="99"/>
    <w:semiHidden/>
    <w:unhideWhenUsed/>
    <w:rsid w:val="008C54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546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1969</Words>
  <Characters>11819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robksie64@gmail.com</dc:creator>
  <cp:lastModifiedBy>Kasia</cp:lastModifiedBy>
  <cp:revision>7</cp:revision>
  <cp:lastPrinted>2020-09-16T13:10:00Z</cp:lastPrinted>
  <dcterms:created xsi:type="dcterms:W3CDTF">2020-09-16T11:24:00Z</dcterms:created>
  <dcterms:modified xsi:type="dcterms:W3CDTF">2020-10-13T15:51:00Z</dcterms:modified>
</cp:coreProperties>
</file>